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771D0EA7" w14:textId="7C6687DB" w:rsidR="007D7485" w:rsidRPr="005B217D" w:rsidRDefault="00EF37F6" w:rsidP="007D7485">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8D311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J</w:t>
            </w:r>
            <w:r w:rsidR="007D7485" w:rsidRPr="005B217D">
              <w:rPr>
                <w:b/>
                <w:szCs w:val="22"/>
                <w:lang w:val="en-CA"/>
              </w:rPr>
              <w:t xml:space="preserve">oint Video </w:t>
            </w:r>
            <w:r w:rsidR="007D7485">
              <w:rPr>
                <w:b/>
                <w:szCs w:val="22"/>
                <w:lang w:val="en-CA"/>
              </w:rPr>
              <w:t>Experts Team</w:t>
            </w:r>
            <w:r w:rsidR="007D7485" w:rsidRPr="005B217D">
              <w:rPr>
                <w:b/>
                <w:szCs w:val="22"/>
                <w:lang w:val="en-CA"/>
              </w:rPr>
              <w:t xml:space="preserve"> (</w:t>
            </w:r>
            <w:r w:rsidR="007D7485">
              <w:rPr>
                <w:b/>
                <w:szCs w:val="22"/>
                <w:lang w:val="en-CA"/>
              </w:rPr>
              <w:t>JVET</w:t>
            </w:r>
            <w:r w:rsidR="007D7485" w:rsidRPr="005B217D">
              <w:rPr>
                <w:b/>
                <w:szCs w:val="22"/>
                <w:lang w:val="en-CA"/>
              </w:rPr>
              <w:t>)</w:t>
            </w:r>
          </w:p>
          <w:p w14:paraId="30C81BBF" w14:textId="77777777" w:rsidR="007D7485" w:rsidRPr="005B217D" w:rsidRDefault="007D7485" w:rsidP="007D74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7DD4AA1" w:rsidR="00E61DAC" w:rsidRPr="005B217D" w:rsidRDefault="007D7485" w:rsidP="007D748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31EEE87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2561D">
              <w:rPr>
                <w:lang w:val="en-CA"/>
              </w:rPr>
              <w:t>O</w:t>
            </w:r>
            <w:r w:rsidR="00410A8C">
              <w:rPr>
                <w:lang w:val="en-CA"/>
              </w:rPr>
              <w:t>033</w:t>
            </w:r>
            <w:r w:rsidR="00EB2437">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200A7C" w:rsidR="00E61DAC" w:rsidRPr="005B217D" w:rsidRDefault="00A2316E" w:rsidP="009D7CE6">
            <w:pPr>
              <w:spacing w:before="60" w:after="60"/>
              <w:rPr>
                <w:b/>
                <w:szCs w:val="22"/>
                <w:lang w:val="en-CA"/>
              </w:rPr>
            </w:pPr>
            <w:r w:rsidRPr="00A2316E">
              <w:rPr>
                <w:b/>
                <w:szCs w:val="22"/>
                <w:lang w:val="en-CA"/>
              </w:rPr>
              <w:t>AHG8: On spatial scalability support with reference picture resampling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0FFB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5A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5B9D91" w:rsidR="00E61DAC" w:rsidRPr="005B217D" w:rsidRDefault="007846A8" w:rsidP="00F64642">
            <w:pPr>
              <w:spacing w:before="60" w:after="60"/>
              <w:rPr>
                <w:szCs w:val="22"/>
                <w:lang w:val="en-CA"/>
              </w:rPr>
            </w:pPr>
            <w:r>
              <w:rPr>
                <w:szCs w:val="22"/>
                <w:lang w:val="en-CA"/>
              </w:rPr>
              <w:t>Byeongdoo Choi</w:t>
            </w:r>
            <w:r w:rsidR="00521B29">
              <w:rPr>
                <w:szCs w:val="22"/>
                <w:lang w:val="en-CA"/>
              </w:rPr>
              <w:br/>
            </w:r>
            <w:r w:rsidR="00A15B96">
              <w:rPr>
                <w:szCs w:val="22"/>
                <w:lang w:val="en-CA"/>
              </w:rPr>
              <w:t>Stephan Wenger</w:t>
            </w:r>
            <w:r w:rsidR="00A15B96">
              <w:rPr>
                <w:szCs w:val="22"/>
                <w:lang w:val="en-CA"/>
              </w:rPr>
              <w:br/>
              <w:t>Shan Liu</w:t>
            </w:r>
          </w:p>
        </w:tc>
        <w:tc>
          <w:tcPr>
            <w:tcW w:w="900" w:type="dxa"/>
          </w:tcPr>
          <w:p w14:paraId="0140ECA2" w14:textId="3EAB205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3F2E20A4" w:rsidR="00E61DAC" w:rsidRPr="005B217D" w:rsidRDefault="00E61DAC" w:rsidP="005952A5">
            <w:pPr>
              <w:spacing w:before="60" w:after="60"/>
              <w:rPr>
                <w:szCs w:val="22"/>
                <w:lang w:val="en-CA"/>
              </w:rPr>
            </w:pPr>
            <w:r w:rsidRPr="005B217D">
              <w:rPr>
                <w:szCs w:val="22"/>
                <w:lang w:val="en-CA"/>
              </w:rPr>
              <w:br/>
            </w:r>
            <w:r w:rsidR="00A15B96">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9551D3" w:rsidR="00E61DAC" w:rsidRPr="005B217D" w:rsidRDefault="00A15B96">
            <w:pPr>
              <w:spacing w:before="60" w:after="60"/>
              <w:rPr>
                <w:szCs w:val="22"/>
                <w:lang w:val="en-CA"/>
              </w:rPr>
            </w:pPr>
            <w:r>
              <w:rPr>
                <w:szCs w:val="22"/>
                <w:lang w:val="en-CA"/>
              </w:rPr>
              <w:t>Tencent</w:t>
            </w:r>
            <w:bookmarkStart w:id="0" w:name="_GoBack"/>
            <w:bookmarkEnd w:id="0"/>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4FCFA6DE" w:rsidR="00263398" w:rsidRDefault="00275BCF" w:rsidP="00A15B96">
      <w:pPr>
        <w:pStyle w:val="1"/>
        <w:numPr>
          <w:ilvl w:val="0"/>
          <w:numId w:val="0"/>
        </w:numPr>
        <w:ind w:left="432" w:hanging="432"/>
        <w:rPr>
          <w:lang w:val="en-CA"/>
        </w:rPr>
      </w:pPr>
      <w:r w:rsidRPr="005B217D">
        <w:rPr>
          <w:lang w:val="en-CA"/>
        </w:rPr>
        <w:t>Abstract</w:t>
      </w:r>
    </w:p>
    <w:p w14:paraId="104FC6A9" w14:textId="4D336FAB" w:rsidR="002A564C" w:rsidRDefault="004600AC" w:rsidP="004600AC">
      <w:pPr>
        <w:rPr>
          <w:szCs w:val="22"/>
          <w:lang w:val="en-CA"/>
        </w:rPr>
      </w:pPr>
      <w:bookmarkStart w:id="1" w:name="_Hlk12279386"/>
      <w:r>
        <w:rPr>
          <w:szCs w:val="22"/>
          <w:lang w:val="en-CA"/>
        </w:rPr>
        <w:t>This contribution propose</w:t>
      </w:r>
      <w:r w:rsidR="0082493D">
        <w:rPr>
          <w:szCs w:val="22"/>
          <w:lang w:val="en-CA"/>
        </w:rPr>
        <w:t>s a</w:t>
      </w:r>
      <w:r w:rsidR="00EF1FFA">
        <w:rPr>
          <w:szCs w:val="22"/>
          <w:lang w:val="en-CA"/>
        </w:rPr>
        <w:t xml:space="preserve"> few modifications to enable spatial/SNR scalability using the reference picture resampling (RPR), as follows:</w:t>
      </w:r>
    </w:p>
    <w:p w14:paraId="5CD03542" w14:textId="2B75D67C" w:rsidR="009E6161" w:rsidRPr="00872B75" w:rsidRDefault="00872B75" w:rsidP="00872B75">
      <w:pPr>
        <w:rPr>
          <w:noProof/>
          <w:lang w:val="en-CA"/>
        </w:rPr>
      </w:pPr>
      <w:r>
        <w:rPr>
          <w:szCs w:val="22"/>
          <w:lang w:val="en-CA" w:eastAsia="ko-KR"/>
        </w:rPr>
        <w:t>Proposal</w:t>
      </w:r>
      <w:r w:rsidR="00DA765D">
        <w:rPr>
          <w:szCs w:val="22"/>
          <w:lang w:val="en-CA" w:eastAsia="ko-KR"/>
        </w:rPr>
        <w:t>-</w:t>
      </w:r>
      <w:r>
        <w:rPr>
          <w:szCs w:val="22"/>
          <w:lang w:val="en-CA" w:eastAsia="ko-KR"/>
        </w:rPr>
        <w:t xml:space="preserve">1: </w:t>
      </w:r>
      <w:r w:rsidR="00235C7B" w:rsidRPr="00872B75">
        <w:rPr>
          <w:szCs w:val="22"/>
          <w:lang w:val="en-CA" w:eastAsia="ko-KR"/>
        </w:rPr>
        <w:t xml:space="preserve">Removing the constraint that </w:t>
      </w:r>
      <w:r w:rsidR="009E6161" w:rsidRPr="00872B75">
        <w:rPr>
          <w:szCs w:val="22"/>
          <w:lang w:val="en-CA" w:eastAsia="ko-KR"/>
        </w:rPr>
        <w:t>a</w:t>
      </w:r>
      <w:r w:rsidR="009E6161" w:rsidRPr="00872B75">
        <w:rPr>
          <w:noProof/>
          <w:lang w:val="en-CA"/>
        </w:rPr>
        <w:t>ll pictures in an access unit shall have the same POC value.</w:t>
      </w:r>
      <w:r w:rsidR="00AC749B">
        <w:rPr>
          <w:noProof/>
          <w:lang w:val="en-CA"/>
        </w:rPr>
        <w:tab/>
      </w:r>
    </w:p>
    <w:p w14:paraId="67C2794B" w14:textId="62B210B6" w:rsidR="00235C7B" w:rsidRPr="00872B75" w:rsidRDefault="00872B75" w:rsidP="00872B75">
      <w:pPr>
        <w:rPr>
          <w:szCs w:val="22"/>
          <w:lang w:val="en-CA" w:eastAsia="ko-KR"/>
        </w:rPr>
      </w:pPr>
      <w:r>
        <w:rPr>
          <w:szCs w:val="22"/>
          <w:lang w:val="en-CA" w:eastAsia="ko-KR"/>
        </w:rPr>
        <w:t>Proposal</w:t>
      </w:r>
      <w:r w:rsidR="00DA765D">
        <w:rPr>
          <w:szCs w:val="22"/>
          <w:lang w:val="en-CA" w:eastAsia="ko-KR"/>
        </w:rPr>
        <w:t>-</w:t>
      </w:r>
      <w:r>
        <w:rPr>
          <w:szCs w:val="22"/>
          <w:lang w:val="en-CA" w:eastAsia="ko-KR"/>
        </w:rPr>
        <w:t xml:space="preserve">2: </w:t>
      </w:r>
      <w:r w:rsidR="00235C7B" w:rsidRPr="00872B75">
        <w:rPr>
          <w:szCs w:val="22"/>
          <w:lang w:val="en-CA" w:eastAsia="ko-KR"/>
        </w:rPr>
        <w:t xml:space="preserve">Adding a constraint that </w:t>
      </w:r>
      <w:r w:rsidR="00EF1FFA">
        <w:rPr>
          <w:szCs w:val="22"/>
          <w:lang w:val="en-CA" w:eastAsia="ko-KR"/>
        </w:rPr>
        <w:t xml:space="preserve">POC values increase </w:t>
      </w:r>
      <w:r w:rsidR="00A5419B">
        <w:rPr>
          <w:szCs w:val="22"/>
          <w:lang w:val="en-CA" w:eastAsia="ko-KR"/>
        </w:rPr>
        <w:t>regularly per AU, by an integer number.</w:t>
      </w:r>
    </w:p>
    <w:p w14:paraId="026AEE9B" w14:textId="348FB906" w:rsidR="00685713" w:rsidRDefault="00AF4041" w:rsidP="00685713">
      <w:pPr>
        <w:tabs>
          <w:tab w:val="clear" w:pos="2520"/>
        </w:tabs>
        <w:ind w:left="760"/>
        <w:rPr>
          <w:szCs w:val="22"/>
          <w:lang w:val="en-CA" w:eastAsia="ko-KR"/>
        </w:rPr>
      </w:pPr>
      <w:r>
        <w:rPr>
          <w:szCs w:val="22"/>
          <w:lang w:val="en-CA" w:eastAsia="ko-KR"/>
        </w:rPr>
        <w:tab/>
      </w:r>
      <w:r w:rsidR="009E6161">
        <w:rPr>
          <w:szCs w:val="22"/>
          <w:lang w:val="en-CA" w:eastAsia="ko-KR"/>
        </w:rPr>
        <w:t xml:space="preserve">The POC value difference between the picture with </w:t>
      </w:r>
      <w:proofErr w:type="spellStart"/>
      <w:r w:rsidR="009E6161">
        <w:rPr>
          <w:szCs w:val="22"/>
          <w:lang w:val="en-CA" w:eastAsia="ko-KR"/>
        </w:rPr>
        <w:t>layer_id</w:t>
      </w:r>
      <w:proofErr w:type="spellEnd"/>
      <w:r w:rsidR="009E6161">
        <w:rPr>
          <w:szCs w:val="22"/>
          <w:lang w:val="en-CA" w:eastAsia="ko-KR"/>
        </w:rPr>
        <w:t xml:space="preserve"> = k in the </w:t>
      </w:r>
      <w:proofErr w:type="spellStart"/>
      <w:r w:rsidR="009E6161">
        <w:rPr>
          <w:szCs w:val="22"/>
          <w:lang w:val="en-CA" w:eastAsia="ko-KR"/>
        </w:rPr>
        <w:t>i-</w:t>
      </w:r>
      <w:r w:rsidR="00EF1FFA">
        <w:rPr>
          <w:szCs w:val="22"/>
          <w:lang w:val="en-CA" w:eastAsia="ko-KR"/>
        </w:rPr>
        <w:t>th</w:t>
      </w:r>
      <w:proofErr w:type="spellEnd"/>
      <w:r w:rsidR="00EF1FFA">
        <w:rPr>
          <w:szCs w:val="22"/>
          <w:lang w:val="en-CA" w:eastAsia="ko-KR"/>
        </w:rPr>
        <w:t xml:space="preserve"> </w:t>
      </w:r>
      <w:r w:rsidR="009E6161">
        <w:rPr>
          <w:szCs w:val="22"/>
          <w:lang w:val="en-CA" w:eastAsia="ko-KR"/>
        </w:rPr>
        <w:t xml:space="preserve">AU and </w:t>
      </w:r>
      <w:r w:rsidR="00872B75">
        <w:rPr>
          <w:szCs w:val="22"/>
          <w:lang w:val="en-CA" w:eastAsia="ko-KR"/>
        </w:rPr>
        <w:t xml:space="preserve">the picture </w:t>
      </w:r>
      <w:r>
        <w:rPr>
          <w:szCs w:val="22"/>
          <w:lang w:val="en-CA" w:eastAsia="ko-KR"/>
        </w:rPr>
        <w:tab/>
      </w:r>
      <w:r w:rsidR="00872B75">
        <w:rPr>
          <w:szCs w:val="22"/>
          <w:lang w:val="en-CA" w:eastAsia="ko-KR"/>
        </w:rPr>
        <w:t xml:space="preserve">with </w:t>
      </w:r>
      <w:proofErr w:type="spellStart"/>
      <w:r w:rsidR="00872B75">
        <w:rPr>
          <w:szCs w:val="22"/>
          <w:lang w:val="en-CA" w:eastAsia="ko-KR"/>
        </w:rPr>
        <w:t>layer_id</w:t>
      </w:r>
      <w:proofErr w:type="spellEnd"/>
      <w:r w:rsidR="00872B75">
        <w:rPr>
          <w:szCs w:val="22"/>
          <w:lang w:val="en-CA" w:eastAsia="ko-KR"/>
        </w:rPr>
        <w:t xml:space="preserve"> = k</w:t>
      </w:r>
      <w:r w:rsidR="00EF1FFA">
        <w:rPr>
          <w:szCs w:val="22"/>
          <w:lang w:val="en-CA" w:eastAsia="ko-KR"/>
        </w:rPr>
        <w:t xml:space="preserve"> in the (i+1)-</w:t>
      </w:r>
      <w:proofErr w:type="spellStart"/>
      <w:r w:rsidR="00EF1FFA">
        <w:rPr>
          <w:szCs w:val="22"/>
          <w:lang w:val="en-CA" w:eastAsia="ko-KR"/>
        </w:rPr>
        <w:t>th</w:t>
      </w:r>
      <w:proofErr w:type="spellEnd"/>
      <w:r w:rsidR="00EF1FFA">
        <w:rPr>
          <w:szCs w:val="22"/>
          <w:lang w:val="en-CA" w:eastAsia="ko-KR"/>
        </w:rPr>
        <w:t xml:space="preserve"> AU</w:t>
      </w:r>
      <w:r w:rsidR="00872B75">
        <w:rPr>
          <w:szCs w:val="22"/>
          <w:lang w:val="en-CA" w:eastAsia="ko-KR"/>
        </w:rPr>
        <w:t xml:space="preserve"> is equal to </w:t>
      </w:r>
      <w:r w:rsidR="00EF1FFA">
        <w:rPr>
          <w:szCs w:val="22"/>
          <w:lang w:val="en-CA" w:eastAsia="ko-KR"/>
        </w:rPr>
        <w:t>t</w:t>
      </w:r>
      <w:r w:rsidR="00872B75">
        <w:rPr>
          <w:szCs w:val="22"/>
          <w:lang w:val="en-CA" w:eastAsia="ko-KR"/>
        </w:rPr>
        <w:t xml:space="preserve">he POC value difference between the picture </w:t>
      </w:r>
      <w:r w:rsidR="00EF1FFA">
        <w:rPr>
          <w:szCs w:val="22"/>
          <w:lang w:val="en-CA" w:eastAsia="ko-KR"/>
        </w:rPr>
        <w:tab/>
      </w:r>
      <w:r w:rsidR="00872B75">
        <w:rPr>
          <w:szCs w:val="22"/>
          <w:lang w:val="en-CA" w:eastAsia="ko-KR"/>
        </w:rPr>
        <w:t xml:space="preserve">with </w:t>
      </w:r>
      <w:proofErr w:type="spellStart"/>
      <w:r w:rsidR="00872B75">
        <w:rPr>
          <w:szCs w:val="22"/>
          <w:lang w:val="en-CA" w:eastAsia="ko-KR"/>
        </w:rPr>
        <w:t>layer_id</w:t>
      </w:r>
      <w:proofErr w:type="spellEnd"/>
      <w:r w:rsidR="00872B75">
        <w:rPr>
          <w:szCs w:val="22"/>
          <w:lang w:val="en-CA" w:eastAsia="ko-KR"/>
        </w:rPr>
        <w:t xml:space="preserve"> = k</w:t>
      </w:r>
      <w:r w:rsidR="00EF1FFA">
        <w:rPr>
          <w:szCs w:val="22"/>
          <w:lang w:val="en-CA" w:eastAsia="ko-KR"/>
        </w:rPr>
        <w:t xml:space="preserve"> </w:t>
      </w:r>
      <w:r w:rsidR="00872B75">
        <w:rPr>
          <w:szCs w:val="22"/>
          <w:lang w:val="en-CA" w:eastAsia="ko-KR"/>
        </w:rPr>
        <w:t xml:space="preserve">in the </w:t>
      </w:r>
      <w:r w:rsidR="00EF1FFA">
        <w:rPr>
          <w:szCs w:val="22"/>
          <w:lang w:val="en-CA" w:eastAsia="ko-KR"/>
        </w:rPr>
        <w:t>j</w:t>
      </w:r>
      <w:r w:rsidR="00872B75">
        <w:rPr>
          <w:szCs w:val="22"/>
          <w:lang w:val="en-CA" w:eastAsia="ko-KR"/>
        </w:rPr>
        <w:t>-</w:t>
      </w:r>
      <w:proofErr w:type="spellStart"/>
      <w:r w:rsidR="000A0CEF">
        <w:rPr>
          <w:szCs w:val="22"/>
          <w:lang w:val="en-CA" w:eastAsia="ko-KR"/>
        </w:rPr>
        <w:t>th</w:t>
      </w:r>
      <w:proofErr w:type="spellEnd"/>
      <w:r w:rsidR="000A0CEF">
        <w:rPr>
          <w:szCs w:val="22"/>
          <w:lang w:val="en-CA" w:eastAsia="ko-KR"/>
        </w:rPr>
        <w:t xml:space="preserve"> </w:t>
      </w:r>
      <w:r w:rsidR="00872B75">
        <w:rPr>
          <w:szCs w:val="22"/>
          <w:lang w:val="en-CA" w:eastAsia="ko-KR"/>
        </w:rPr>
        <w:t xml:space="preserve">AU and the picture with </w:t>
      </w:r>
      <w:proofErr w:type="spellStart"/>
      <w:r w:rsidR="00872B75">
        <w:rPr>
          <w:szCs w:val="22"/>
          <w:lang w:val="en-CA" w:eastAsia="ko-KR"/>
        </w:rPr>
        <w:t>layer_id</w:t>
      </w:r>
      <w:proofErr w:type="spellEnd"/>
      <w:r w:rsidR="00872B75">
        <w:rPr>
          <w:szCs w:val="22"/>
          <w:lang w:val="en-CA" w:eastAsia="ko-KR"/>
        </w:rPr>
        <w:t xml:space="preserve"> = k</w:t>
      </w:r>
      <w:r w:rsidR="00EF1FFA">
        <w:rPr>
          <w:szCs w:val="22"/>
          <w:lang w:val="en-CA" w:eastAsia="ko-KR"/>
        </w:rPr>
        <w:t xml:space="preserve"> in the (j+1)-</w:t>
      </w:r>
      <w:proofErr w:type="spellStart"/>
      <w:r w:rsidR="00EF1FFA">
        <w:rPr>
          <w:szCs w:val="22"/>
          <w:lang w:val="en-CA" w:eastAsia="ko-KR"/>
        </w:rPr>
        <w:t>th</w:t>
      </w:r>
      <w:proofErr w:type="spellEnd"/>
      <w:r w:rsidR="00EF1FFA">
        <w:rPr>
          <w:szCs w:val="22"/>
          <w:lang w:val="en-CA" w:eastAsia="ko-KR"/>
        </w:rPr>
        <w:t xml:space="preserve"> AU.</w:t>
      </w:r>
      <w:r w:rsidR="009E6161">
        <w:rPr>
          <w:szCs w:val="22"/>
          <w:lang w:val="en-CA" w:eastAsia="ko-KR"/>
        </w:rPr>
        <w:t xml:space="preserve"> </w:t>
      </w:r>
    </w:p>
    <w:p w14:paraId="08B9F459" w14:textId="42073DED" w:rsidR="00685713" w:rsidRDefault="00685713" w:rsidP="00685713">
      <w:pPr>
        <w:tabs>
          <w:tab w:val="clear" w:pos="2520"/>
        </w:tabs>
        <w:rPr>
          <w:szCs w:val="22"/>
          <w:lang w:val="en-CA" w:eastAsia="ko-KR"/>
        </w:rPr>
      </w:pPr>
      <w:r>
        <w:rPr>
          <w:szCs w:val="22"/>
          <w:lang w:val="en-CA" w:eastAsia="ko-KR"/>
        </w:rPr>
        <w:t xml:space="preserve">Proposal-3: Modifying the reference picture list construction process to enable referencing a picture across </w:t>
      </w:r>
      <w:r>
        <w:rPr>
          <w:szCs w:val="22"/>
          <w:lang w:val="en-CA" w:eastAsia="ko-KR"/>
        </w:rPr>
        <w:tab/>
      </w:r>
      <w:r>
        <w:rPr>
          <w:szCs w:val="22"/>
          <w:lang w:val="en-CA" w:eastAsia="ko-KR"/>
        </w:rPr>
        <w:tab/>
      </w:r>
      <w:r>
        <w:rPr>
          <w:szCs w:val="22"/>
          <w:lang w:val="en-CA" w:eastAsia="ko-KR"/>
        </w:rPr>
        <w:tab/>
        <w:t>layers</w:t>
      </w:r>
      <w:r w:rsidR="00452F8C">
        <w:rPr>
          <w:szCs w:val="22"/>
          <w:lang w:val="en-CA" w:eastAsia="ko-KR"/>
        </w:rPr>
        <w:t>.</w:t>
      </w:r>
    </w:p>
    <w:p w14:paraId="27FB065A" w14:textId="14D2BFFE" w:rsidR="00235C7B" w:rsidRPr="00872B75" w:rsidRDefault="00872B75" w:rsidP="00872B75">
      <w:pPr>
        <w:rPr>
          <w:szCs w:val="22"/>
          <w:lang w:val="en-CA" w:eastAsia="ko-KR"/>
        </w:rPr>
      </w:pPr>
      <w:r>
        <w:rPr>
          <w:szCs w:val="22"/>
          <w:lang w:val="en-CA" w:eastAsia="ko-KR"/>
        </w:rPr>
        <w:t>Proposal</w:t>
      </w:r>
      <w:r w:rsidR="00DA765D">
        <w:rPr>
          <w:szCs w:val="22"/>
          <w:lang w:val="en-CA" w:eastAsia="ko-KR"/>
        </w:rPr>
        <w:t>-</w:t>
      </w:r>
      <w:r w:rsidR="00685713">
        <w:rPr>
          <w:szCs w:val="22"/>
          <w:lang w:val="en-CA" w:eastAsia="ko-KR"/>
        </w:rPr>
        <w:t>4</w:t>
      </w:r>
      <w:r>
        <w:rPr>
          <w:szCs w:val="22"/>
          <w:lang w:val="en-CA" w:eastAsia="ko-KR"/>
        </w:rPr>
        <w:t>:</w:t>
      </w:r>
      <w:r w:rsidR="002C14E5">
        <w:rPr>
          <w:szCs w:val="22"/>
          <w:lang w:val="en-CA" w:eastAsia="ko-KR"/>
        </w:rPr>
        <w:t xml:space="preserve"> S</w:t>
      </w:r>
      <w:r w:rsidR="00565E1B">
        <w:rPr>
          <w:szCs w:val="22"/>
          <w:lang w:val="en-CA" w:eastAsia="ko-KR"/>
        </w:rPr>
        <w:t xml:space="preserve">ignaling </w:t>
      </w:r>
      <w:r w:rsidR="00510E01">
        <w:rPr>
          <w:szCs w:val="22"/>
          <w:lang w:val="en-CA" w:eastAsia="ko-KR"/>
        </w:rPr>
        <w:t>a co</w:t>
      </w:r>
      <w:r w:rsidR="00565E1B">
        <w:rPr>
          <w:szCs w:val="22"/>
          <w:lang w:val="en-CA" w:eastAsia="ko-KR"/>
        </w:rPr>
        <w:t>nstant POC increment per AU</w:t>
      </w:r>
      <w:r w:rsidR="00510E01">
        <w:rPr>
          <w:szCs w:val="22"/>
          <w:lang w:val="en-CA" w:eastAsia="ko-KR"/>
        </w:rPr>
        <w:t xml:space="preserve"> in VPS</w:t>
      </w:r>
      <w:r w:rsidR="002C14E5">
        <w:rPr>
          <w:szCs w:val="22"/>
          <w:lang w:val="en-CA" w:eastAsia="ko-KR"/>
        </w:rPr>
        <w:t>, or s</w:t>
      </w:r>
      <w:r w:rsidR="002C14E5" w:rsidRPr="00872B75">
        <w:rPr>
          <w:szCs w:val="22"/>
          <w:lang w:val="en-CA" w:eastAsia="ko-KR"/>
        </w:rPr>
        <w:t xml:space="preserve">ignaling an AU counter in AU </w:t>
      </w:r>
      <w:r w:rsidR="002C14E5">
        <w:rPr>
          <w:szCs w:val="22"/>
          <w:lang w:val="en-CA" w:eastAsia="ko-KR"/>
        </w:rPr>
        <w:br/>
      </w:r>
      <w:r w:rsidR="002C14E5">
        <w:rPr>
          <w:szCs w:val="22"/>
          <w:lang w:val="en-CA" w:eastAsia="ko-KR"/>
        </w:rPr>
        <w:tab/>
      </w:r>
      <w:r w:rsidR="002C14E5">
        <w:rPr>
          <w:szCs w:val="22"/>
          <w:lang w:val="en-CA" w:eastAsia="ko-KR"/>
        </w:rPr>
        <w:tab/>
      </w:r>
      <w:r w:rsidR="002C14E5">
        <w:rPr>
          <w:szCs w:val="22"/>
          <w:lang w:val="en-CA" w:eastAsia="ko-KR"/>
        </w:rPr>
        <w:tab/>
      </w:r>
      <w:r w:rsidR="002C14E5" w:rsidRPr="00872B75">
        <w:rPr>
          <w:szCs w:val="22"/>
          <w:lang w:val="en-CA" w:eastAsia="ko-KR"/>
        </w:rPr>
        <w:t>delimiter or in slice header</w:t>
      </w:r>
      <w:r w:rsidR="00AA43FE">
        <w:rPr>
          <w:szCs w:val="22"/>
          <w:lang w:val="en-CA" w:eastAsia="ko-KR"/>
        </w:rPr>
        <w:tab/>
      </w:r>
      <w:r w:rsidR="00AA43FE">
        <w:rPr>
          <w:szCs w:val="22"/>
          <w:lang w:val="en-CA" w:eastAsia="ko-KR"/>
        </w:rPr>
        <w:tab/>
      </w:r>
      <w:r w:rsidR="00AA43FE">
        <w:rPr>
          <w:szCs w:val="22"/>
          <w:lang w:val="en-CA" w:eastAsia="ko-KR"/>
        </w:rPr>
        <w:tab/>
      </w:r>
    </w:p>
    <w:p w14:paraId="790C9C0A" w14:textId="41BCA7CB" w:rsidR="009E6161" w:rsidRPr="00872B75" w:rsidRDefault="00872B75" w:rsidP="00872B75">
      <w:pPr>
        <w:rPr>
          <w:szCs w:val="22"/>
          <w:lang w:val="en-CA" w:eastAsia="ko-KR"/>
        </w:rPr>
      </w:pPr>
      <w:r>
        <w:rPr>
          <w:szCs w:val="22"/>
          <w:lang w:val="en-CA" w:eastAsia="ko-KR"/>
        </w:rPr>
        <w:t>Proposal</w:t>
      </w:r>
      <w:r w:rsidR="00DA765D">
        <w:rPr>
          <w:szCs w:val="22"/>
          <w:lang w:val="en-CA" w:eastAsia="ko-KR"/>
        </w:rPr>
        <w:t>-</w:t>
      </w:r>
      <w:r>
        <w:rPr>
          <w:szCs w:val="22"/>
          <w:lang w:val="en-CA" w:eastAsia="ko-KR"/>
        </w:rPr>
        <w:t xml:space="preserve">5: </w:t>
      </w:r>
      <w:r w:rsidRPr="00872B75">
        <w:rPr>
          <w:rFonts w:hint="eastAsia"/>
          <w:szCs w:val="22"/>
          <w:lang w:val="en-CA" w:eastAsia="ko-KR"/>
        </w:rPr>
        <w:t>S</w:t>
      </w:r>
      <w:r w:rsidRPr="00872B75">
        <w:rPr>
          <w:szCs w:val="22"/>
          <w:lang w:val="en-CA" w:eastAsia="ko-KR"/>
        </w:rPr>
        <w:t>ignaling layer dependency in VPS</w:t>
      </w:r>
      <w:r>
        <w:rPr>
          <w:szCs w:val="22"/>
          <w:lang w:val="en-CA" w:eastAsia="ko-KR"/>
        </w:rPr>
        <w:t xml:space="preserve"> or SEI message</w:t>
      </w:r>
      <w:r w:rsidR="0016730B">
        <w:rPr>
          <w:szCs w:val="22"/>
          <w:lang w:val="en-CA" w:eastAsia="ko-KR"/>
        </w:rPr>
        <w:t xml:space="preserve"> (as informative)</w:t>
      </w:r>
    </w:p>
    <w:bookmarkEnd w:id="1"/>
    <w:p w14:paraId="7D2AC1F0" w14:textId="533387E5" w:rsidR="00745F6B" w:rsidRPr="005B217D" w:rsidRDefault="00745F6B" w:rsidP="00E11923">
      <w:pPr>
        <w:pStyle w:val="1"/>
        <w:rPr>
          <w:lang w:val="en-CA"/>
        </w:rPr>
      </w:pPr>
      <w:r w:rsidRPr="005B217D">
        <w:rPr>
          <w:lang w:val="en-CA"/>
        </w:rPr>
        <w:t xml:space="preserve">Introduction </w:t>
      </w:r>
    </w:p>
    <w:p w14:paraId="1A02BCF2" w14:textId="68165CF2" w:rsidR="007846A8" w:rsidRDefault="007846A8" w:rsidP="007846A8">
      <w:pPr>
        <w:pStyle w:val="ab"/>
        <w:tabs>
          <w:tab w:val="clear" w:pos="360"/>
        </w:tabs>
      </w:pPr>
      <w:r>
        <w:t>In Geneva meeting, it was agreed in principle to use the following (at least as an initial approach) for adaptive resolution change (ARC):</w:t>
      </w:r>
    </w:p>
    <w:p w14:paraId="76173D05" w14:textId="6D3AC79F" w:rsidR="007846A8" w:rsidRDefault="007846A8" w:rsidP="007846A8">
      <w:pPr>
        <w:pStyle w:val="ab"/>
        <w:numPr>
          <w:ilvl w:val="0"/>
          <w:numId w:val="21"/>
        </w:numPr>
        <w:suppressAutoHyphens w:val="0"/>
        <w:autoSpaceDN w:val="0"/>
        <w:adjustRightInd w:val="0"/>
        <w:spacing w:before="136"/>
      </w:pPr>
      <w:r>
        <w:t>Having the resolution of the stored reference picture being different from that of the current picture.</w:t>
      </w:r>
    </w:p>
    <w:p w14:paraId="748CCFFD" w14:textId="54B635CC" w:rsidR="007846A8" w:rsidRDefault="007846A8" w:rsidP="007846A8">
      <w:pPr>
        <w:pStyle w:val="ab"/>
        <w:numPr>
          <w:ilvl w:val="0"/>
          <w:numId w:val="21"/>
        </w:numPr>
        <w:suppressAutoHyphens w:val="0"/>
        <w:autoSpaceDN w:val="0"/>
        <w:adjustRightInd w:val="0"/>
        <w:spacing w:before="136"/>
      </w:pPr>
      <w:r>
        <w:t>A range of a factor of 4 in each dimension was suggested.</w:t>
      </w:r>
    </w:p>
    <w:p w14:paraId="54A30BCE" w14:textId="41BB1F2D" w:rsidR="009507A5" w:rsidRPr="00A442D0" w:rsidRDefault="007138F9" w:rsidP="009507A5">
      <w:pPr>
        <w:rPr>
          <w:szCs w:val="22"/>
          <w:lang w:val="en-CA"/>
        </w:rPr>
      </w:pPr>
      <w:r>
        <w:rPr>
          <w:szCs w:val="22"/>
          <w:lang w:val="en-CA"/>
        </w:rPr>
        <w:t>Technically, ARC can be implemented as reference picture resampling</w:t>
      </w:r>
      <w:r w:rsidR="007846A8">
        <w:rPr>
          <w:szCs w:val="22"/>
          <w:lang w:val="en-CA"/>
        </w:rPr>
        <w:t xml:space="preserve"> (RPR)</w:t>
      </w:r>
      <w:r>
        <w:rPr>
          <w:szCs w:val="22"/>
          <w:lang w:val="en-CA"/>
        </w:rPr>
        <w:t xml:space="preserve">. </w:t>
      </w:r>
      <w:r w:rsidR="000E0718">
        <w:rPr>
          <w:szCs w:val="22"/>
          <w:lang w:val="en-CA"/>
        </w:rPr>
        <w:t xml:space="preserve">As mentioned in JVET-O0045, the spatial/SNR scalability can be supported by combination of the RPR and the reference picture selection for inter-prediction. In the current VVC WD, the reference picture list (RPL) indication is fully flexible to specify any reference picture prediction structure with (delta) POC value signaling. </w:t>
      </w:r>
      <w:r w:rsidR="00D6656B">
        <w:rPr>
          <w:szCs w:val="22"/>
          <w:lang w:val="en-CA"/>
        </w:rPr>
        <w:t xml:space="preserve">In fact, without significant modification to RPL and RPR, the scalability modalities (e.g. spatial/SNR/temporal) can be supported as shown in Fig. 1.  </w:t>
      </w:r>
    </w:p>
    <w:p w14:paraId="59326D0E" w14:textId="1400E934" w:rsidR="00BC217E" w:rsidRDefault="00BC217E" w:rsidP="009507A5">
      <w:pPr>
        <w:rPr>
          <w:szCs w:val="22"/>
          <w:lang w:val="en-CA"/>
        </w:rPr>
      </w:pPr>
    </w:p>
    <w:p w14:paraId="01FF2B17" w14:textId="0455F067" w:rsidR="00D6656B" w:rsidRPr="009507A5" w:rsidRDefault="00D6656B" w:rsidP="009507A5">
      <w:pPr>
        <w:rPr>
          <w:szCs w:val="22"/>
          <w:lang w:val="en-CA"/>
        </w:rPr>
      </w:pPr>
      <w:r>
        <w:object w:dxaOrig="12811" w:dyaOrig="6316" w14:anchorId="3AEAC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30.25pt" o:ole="">
            <v:imagedata r:id="rId9" o:title=""/>
          </v:shape>
          <o:OLEObject Type="Embed" ProgID="Visio.Drawing.15" ShapeID="_x0000_i1025" DrawAspect="Content" ObjectID="_1623004591" r:id="rId10"/>
        </w:object>
      </w:r>
    </w:p>
    <w:p w14:paraId="1D2BD16A" w14:textId="6AAAD4C6" w:rsidR="00BC217E" w:rsidRDefault="00D6656B" w:rsidP="00D6656B">
      <w:pPr>
        <w:jc w:val="center"/>
        <w:rPr>
          <w:szCs w:val="22"/>
          <w:lang w:val="en-CA" w:eastAsia="ko-KR"/>
        </w:rPr>
      </w:pPr>
      <w:r>
        <w:rPr>
          <w:rFonts w:hint="eastAsia"/>
          <w:szCs w:val="22"/>
          <w:lang w:val="en-CA" w:eastAsia="ko-KR"/>
        </w:rPr>
        <w:t>F</w:t>
      </w:r>
      <w:r>
        <w:rPr>
          <w:szCs w:val="22"/>
          <w:lang w:val="en-CA" w:eastAsia="ko-KR"/>
        </w:rPr>
        <w:t>igure 1. An example of spatial/temporal scalability support with RPR and RPL</w:t>
      </w:r>
    </w:p>
    <w:p w14:paraId="36B1A232" w14:textId="668A3B28" w:rsidR="00D6656B" w:rsidRPr="00BC217E" w:rsidRDefault="00D6656B" w:rsidP="00D6656B">
      <w:pPr>
        <w:tabs>
          <w:tab w:val="clear" w:pos="360"/>
          <w:tab w:val="clear" w:pos="720"/>
          <w:tab w:val="left" w:pos="40"/>
        </w:tabs>
        <w:jc w:val="left"/>
        <w:rPr>
          <w:szCs w:val="22"/>
          <w:lang w:val="en-CA" w:eastAsia="ko-KR"/>
        </w:rPr>
      </w:pPr>
      <w:r>
        <w:rPr>
          <w:szCs w:val="22"/>
          <w:lang w:val="en-CA" w:eastAsia="ko-KR"/>
        </w:rPr>
        <w:t xml:space="preserve">Regardless of the values of layer_id or temporal_id, any prediction structure across multiple layers can be indicated by using POC (delta) values, only. </w:t>
      </w:r>
      <w:r w:rsidR="00C2560E">
        <w:rPr>
          <w:szCs w:val="22"/>
          <w:lang w:val="en-CA" w:eastAsia="ko-KR"/>
        </w:rPr>
        <w:t>In order to enabling this feature in VVC, however, the following modifications are needed.</w:t>
      </w:r>
    </w:p>
    <w:p w14:paraId="0EE72C28" w14:textId="6F870FCB" w:rsidR="00963186" w:rsidRDefault="00C2560E" w:rsidP="00963186">
      <w:pPr>
        <w:pStyle w:val="1"/>
        <w:rPr>
          <w:lang w:val="en-CA"/>
        </w:rPr>
      </w:pPr>
      <w:r>
        <w:rPr>
          <w:rFonts w:hint="eastAsia"/>
          <w:lang w:val="en-CA" w:eastAsia="ko-KR"/>
        </w:rPr>
        <w:t>P</w:t>
      </w:r>
      <w:r>
        <w:rPr>
          <w:lang w:val="en-CA" w:eastAsia="ko-KR"/>
        </w:rPr>
        <w:t>roposal</w:t>
      </w:r>
      <w:r w:rsidR="00DA765D">
        <w:rPr>
          <w:lang w:val="en-CA" w:eastAsia="ko-KR"/>
        </w:rPr>
        <w:t>-</w:t>
      </w:r>
      <w:r>
        <w:rPr>
          <w:lang w:val="en-CA" w:eastAsia="ko-KR"/>
        </w:rPr>
        <w:t>1</w:t>
      </w:r>
    </w:p>
    <w:p w14:paraId="766B4024" w14:textId="097EE113" w:rsidR="00BC217E" w:rsidRDefault="00604EF5" w:rsidP="00BC217E">
      <w:pPr>
        <w:rPr>
          <w:noProof/>
          <w:lang w:val="en-CA"/>
        </w:rPr>
      </w:pPr>
      <w:r>
        <w:rPr>
          <w:szCs w:val="22"/>
          <w:lang w:val="en-CA" w:eastAsia="ko-KR"/>
        </w:rPr>
        <w:t xml:space="preserve">It is asserted that </w:t>
      </w:r>
      <w:r w:rsidRPr="00872B75">
        <w:rPr>
          <w:szCs w:val="22"/>
          <w:lang w:val="en-CA" w:eastAsia="ko-KR"/>
        </w:rPr>
        <w:t>the constraint that a</w:t>
      </w:r>
      <w:r w:rsidRPr="00872B75">
        <w:rPr>
          <w:noProof/>
          <w:lang w:val="en-CA"/>
        </w:rPr>
        <w:t>ll pictures in an access unit shall have the same POC value</w:t>
      </w:r>
      <w:r>
        <w:rPr>
          <w:noProof/>
          <w:lang w:val="en-CA"/>
        </w:rPr>
        <w:t xml:space="preserve"> in the current VVC WD should be removed</w:t>
      </w:r>
      <w:r w:rsidRPr="00872B75">
        <w:rPr>
          <w:noProof/>
          <w:lang w:val="en-CA"/>
        </w:rPr>
        <w:t>.</w:t>
      </w:r>
      <w:r w:rsidR="001133FE">
        <w:rPr>
          <w:noProof/>
          <w:lang w:val="en-CA"/>
        </w:rPr>
        <w:t xml:space="preserve"> As shown in Fig. 1, if a reference picture is indicated by solely depending on POC value signaling without indicating layer_id, a picture in an AU necessarily have a different POC value than another picture in an AU. If all pictures have the same POC value within an AU, the referenc picture cannot be identified by the POC differernce. </w:t>
      </w:r>
    </w:p>
    <w:p w14:paraId="638D3A17" w14:textId="76CD53BC" w:rsidR="001133FE" w:rsidRPr="001133FE" w:rsidRDefault="001133FE" w:rsidP="00BC217E">
      <w:pPr>
        <w:rPr>
          <w:b/>
          <w:bCs/>
          <w:szCs w:val="22"/>
          <w:u w:val="single"/>
          <w:lang w:val="en-CA" w:eastAsia="ko-KR"/>
        </w:rPr>
      </w:pPr>
      <w:r w:rsidRPr="001133FE">
        <w:rPr>
          <w:rFonts w:hint="eastAsia"/>
          <w:b/>
          <w:bCs/>
          <w:noProof/>
          <w:u w:val="single"/>
          <w:lang w:val="en-CA" w:eastAsia="ko-KR"/>
        </w:rPr>
        <w:t>P</w:t>
      </w:r>
      <w:r w:rsidRPr="001133FE">
        <w:rPr>
          <w:b/>
          <w:bCs/>
          <w:noProof/>
          <w:u w:val="single"/>
          <w:lang w:val="en-CA" w:eastAsia="ko-KR"/>
        </w:rPr>
        <w:t>roposed text changes</w:t>
      </w:r>
    </w:p>
    <w:p w14:paraId="5FA752F1" w14:textId="77777777" w:rsidR="001133FE" w:rsidRPr="001133FE" w:rsidRDefault="001133FE" w:rsidP="001133FE">
      <w:pPr>
        <w:rPr>
          <w:strike/>
          <w:noProof/>
          <w:color w:val="FF0000"/>
          <w:lang w:val="en-CA"/>
        </w:rPr>
      </w:pPr>
      <w:r w:rsidRPr="001133FE">
        <w:rPr>
          <w:strike/>
          <w:noProof/>
          <w:color w:val="FF0000"/>
          <w:lang w:val="en-CA"/>
        </w:rPr>
        <w:t>All pictures in any particular access unit shall have the same value of PicOrderCntVal.</w:t>
      </w:r>
    </w:p>
    <w:p w14:paraId="19045683" w14:textId="3E124543" w:rsidR="006F6DAC" w:rsidRDefault="006F6DAC" w:rsidP="006F6DAC">
      <w:pPr>
        <w:rPr>
          <w:szCs w:val="22"/>
          <w:lang w:val="en-CA"/>
        </w:rPr>
      </w:pPr>
    </w:p>
    <w:p w14:paraId="29C82731" w14:textId="22146C10" w:rsidR="00596A24" w:rsidRDefault="00596A24" w:rsidP="00596A24">
      <w:pPr>
        <w:pStyle w:val="1"/>
        <w:rPr>
          <w:lang w:val="en-CA"/>
        </w:rPr>
      </w:pPr>
      <w:r>
        <w:rPr>
          <w:rFonts w:hint="eastAsia"/>
          <w:lang w:val="en-CA" w:eastAsia="ko-KR"/>
        </w:rPr>
        <w:t>P</w:t>
      </w:r>
      <w:r>
        <w:rPr>
          <w:lang w:val="en-CA" w:eastAsia="ko-KR"/>
        </w:rPr>
        <w:t>roposal-</w:t>
      </w:r>
      <w:r w:rsidR="008559DE">
        <w:rPr>
          <w:lang w:val="en-CA" w:eastAsia="ko-KR"/>
        </w:rPr>
        <w:t>2</w:t>
      </w:r>
    </w:p>
    <w:p w14:paraId="7ED65500" w14:textId="2015BA6B" w:rsidR="008B6FFB" w:rsidRDefault="00596A24" w:rsidP="008B6FFB">
      <w:pPr>
        <w:rPr>
          <w:szCs w:val="22"/>
          <w:lang w:val="en-CA" w:eastAsia="ko-KR"/>
        </w:rPr>
      </w:pPr>
      <w:r>
        <w:rPr>
          <w:szCs w:val="22"/>
          <w:lang w:val="en-CA" w:eastAsia="ko-KR"/>
        </w:rPr>
        <w:t xml:space="preserve">It is asserted that </w:t>
      </w:r>
      <w:r w:rsidR="008B6FFB">
        <w:rPr>
          <w:szCs w:val="22"/>
          <w:lang w:val="en-CA" w:eastAsia="ko-KR"/>
        </w:rPr>
        <w:t xml:space="preserve">POC values increase regularly per AU, by an integer number, assuming the proposal-1 is agreed. More specifically, the POC value difference between the picture with layer_id = k in the i-th AU and the picture </w:t>
      </w:r>
      <w:r w:rsidR="008B6FFB">
        <w:rPr>
          <w:szCs w:val="22"/>
          <w:lang w:val="en-CA" w:eastAsia="ko-KR"/>
        </w:rPr>
        <w:tab/>
        <w:t>with layer_id = k in the (i+1)-th AU is equal to the POC value difference between the picture with layer_id = k in the j-AU and the picture with layer_id = k in the (j+1)-th AU. Without this constraint, the temporal motion vector prediction (TMVP) may not correctly work, because the link between POC values and composition times could be broken.</w:t>
      </w:r>
    </w:p>
    <w:p w14:paraId="0353CF84" w14:textId="2A1EE6E8" w:rsidR="008B6FFB" w:rsidRDefault="008B6FFB" w:rsidP="008B6FFB">
      <w:pPr>
        <w:rPr>
          <w:szCs w:val="22"/>
          <w:lang w:val="en-CA" w:eastAsia="ko-KR"/>
        </w:rPr>
      </w:pPr>
      <w:r>
        <w:rPr>
          <w:szCs w:val="22"/>
          <w:lang w:val="en-CA" w:eastAsia="ko-KR"/>
        </w:rPr>
        <w:t>Fig</w:t>
      </w:r>
      <w:r w:rsidR="00A834F8">
        <w:rPr>
          <w:szCs w:val="22"/>
          <w:lang w:val="en-CA" w:eastAsia="ko-KR"/>
        </w:rPr>
        <w:t>.</w:t>
      </w:r>
      <w:r>
        <w:rPr>
          <w:szCs w:val="22"/>
          <w:lang w:val="en-CA" w:eastAsia="ko-KR"/>
        </w:rPr>
        <w:t xml:space="preserve"> 1 shows t</w:t>
      </w:r>
      <w:r w:rsidR="00A834F8">
        <w:rPr>
          <w:szCs w:val="22"/>
          <w:lang w:val="en-CA" w:eastAsia="ko-KR"/>
        </w:rPr>
        <w:t>he</w:t>
      </w:r>
      <w:r>
        <w:rPr>
          <w:szCs w:val="22"/>
          <w:lang w:val="en-CA" w:eastAsia="ko-KR"/>
        </w:rPr>
        <w:t xml:space="preserve"> case that POC values increase regularly per AU, by an integer number. The value of POC increases by 2 for each AU. So, as the hypothetical AU counter (AUC) correspond</w:t>
      </w:r>
      <w:r w:rsidR="00A834F8">
        <w:rPr>
          <w:szCs w:val="22"/>
          <w:lang w:val="en-CA" w:eastAsia="ko-KR"/>
        </w:rPr>
        <w:t>ing</w:t>
      </w:r>
      <w:r>
        <w:rPr>
          <w:szCs w:val="22"/>
          <w:lang w:val="en-CA" w:eastAsia="ko-KR"/>
        </w:rPr>
        <w:t xml:space="preserve"> to a specific time instance increase, the</w:t>
      </w:r>
      <w:r w:rsidR="00A834F8">
        <w:rPr>
          <w:szCs w:val="22"/>
          <w:lang w:val="en-CA" w:eastAsia="ko-KR"/>
        </w:rPr>
        <w:t xml:space="preserve"> POC values increase by a fixed integer number, the POC difference is matched with the actual time difference, even though the POC difference is increased depending on the POC cycle per AU, which may be identical </w:t>
      </w:r>
      <w:r w:rsidR="00A834F8">
        <w:rPr>
          <w:rFonts w:hint="eastAsia"/>
          <w:szCs w:val="22"/>
          <w:lang w:val="en-CA" w:eastAsia="ko-KR"/>
        </w:rPr>
        <w:t>t</w:t>
      </w:r>
      <w:r w:rsidR="00A834F8">
        <w:rPr>
          <w:szCs w:val="22"/>
          <w:lang w:val="en-CA" w:eastAsia="ko-KR"/>
        </w:rPr>
        <w:t>o the number of layers.</w:t>
      </w:r>
    </w:p>
    <w:p w14:paraId="60D3A517" w14:textId="4DDE3448" w:rsidR="00A834F8" w:rsidRDefault="00A834F8" w:rsidP="008B6FFB">
      <w:pPr>
        <w:rPr>
          <w:szCs w:val="22"/>
          <w:lang w:val="en-CA" w:eastAsia="ko-KR"/>
        </w:rPr>
      </w:pPr>
      <w:r>
        <w:rPr>
          <w:rFonts w:hint="eastAsia"/>
          <w:szCs w:val="22"/>
          <w:lang w:val="en-CA" w:eastAsia="ko-KR"/>
        </w:rPr>
        <w:t>F</w:t>
      </w:r>
      <w:r>
        <w:rPr>
          <w:szCs w:val="22"/>
          <w:lang w:val="en-CA" w:eastAsia="ko-KR"/>
        </w:rPr>
        <w:t>ig. 2 shows the case that POC values increases irregularly per AU. The POC difference between AU0 and AU1 is equal to 2, while</w:t>
      </w:r>
      <w:r w:rsidR="00F42BA6">
        <w:rPr>
          <w:szCs w:val="22"/>
          <w:lang w:val="en-CA" w:eastAsia="ko-KR"/>
        </w:rPr>
        <w:t xml:space="preserve"> The POC difference between AU1 and AU2 is equal to 3. Then, </w:t>
      </w:r>
      <w:r w:rsidR="002779DA">
        <w:rPr>
          <w:szCs w:val="22"/>
          <w:lang w:val="en-CA" w:eastAsia="ko-KR"/>
        </w:rPr>
        <w:t xml:space="preserve">when </w:t>
      </w:r>
      <w:r w:rsidR="00F42BA6">
        <w:rPr>
          <w:szCs w:val="22"/>
          <w:lang w:val="en-CA" w:eastAsia="ko-KR"/>
        </w:rPr>
        <w:t>a picture</w:t>
      </w:r>
      <w:r w:rsidR="002779DA">
        <w:rPr>
          <w:szCs w:val="22"/>
          <w:lang w:val="en-CA" w:eastAsia="ko-KR"/>
        </w:rPr>
        <w:t xml:space="preserve"> with layer 0 and POC 5</w:t>
      </w:r>
      <w:r w:rsidR="00F42BA6">
        <w:rPr>
          <w:szCs w:val="22"/>
          <w:lang w:val="en-CA" w:eastAsia="ko-KR"/>
        </w:rPr>
        <w:t xml:space="preserve"> in AU2 references a picture</w:t>
      </w:r>
      <w:r w:rsidR="002779DA">
        <w:rPr>
          <w:szCs w:val="22"/>
          <w:lang w:val="en-CA" w:eastAsia="ko-KR"/>
        </w:rPr>
        <w:t xml:space="preserve"> with layer 0 and POC 2</w:t>
      </w:r>
      <w:r w:rsidR="00F42BA6">
        <w:rPr>
          <w:szCs w:val="22"/>
          <w:lang w:val="en-CA" w:eastAsia="ko-KR"/>
        </w:rPr>
        <w:t xml:space="preserve"> in AU1 with layer 0, </w:t>
      </w:r>
      <w:r w:rsidR="002779DA">
        <w:rPr>
          <w:szCs w:val="22"/>
          <w:lang w:val="en-CA" w:eastAsia="ko-KR"/>
        </w:rPr>
        <w:t xml:space="preserve">the desired case could be scaling the reference MV with the scaling ratio equal to 1. However, the reference MV will </w:t>
      </w:r>
      <w:r w:rsidR="002779DA">
        <w:rPr>
          <w:szCs w:val="22"/>
          <w:lang w:val="en-CA" w:eastAsia="ko-KR"/>
        </w:rPr>
        <w:lastRenderedPageBreak/>
        <w:t xml:space="preserve">be scaled with the scaling ratio equal to 3/2. Hence, </w:t>
      </w:r>
      <w:r w:rsidR="00F42BA6">
        <w:rPr>
          <w:szCs w:val="22"/>
          <w:lang w:val="en-CA" w:eastAsia="ko-KR"/>
        </w:rPr>
        <w:t>the motion vector scaling according POC values for TMVP may not work as intended</w:t>
      </w:r>
      <w:r w:rsidR="002779DA">
        <w:rPr>
          <w:szCs w:val="22"/>
          <w:lang w:val="en-CA" w:eastAsia="ko-KR"/>
        </w:rPr>
        <w:t>, when the POC values irregularly increases across AUs.</w:t>
      </w:r>
    </w:p>
    <w:p w14:paraId="16CA52F3" w14:textId="29744E74" w:rsidR="00F55D08" w:rsidRPr="00872B75" w:rsidRDefault="00F55D08" w:rsidP="008B6FFB">
      <w:pPr>
        <w:rPr>
          <w:szCs w:val="22"/>
          <w:lang w:val="en-CA" w:eastAsia="ko-KR"/>
        </w:rPr>
      </w:pPr>
      <w:r>
        <w:rPr>
          <w:rFonts w:hint="eastAsia"/>
          <w:szCs w:val="22"/>
          <w:lang w:val="en-CA" w:eastAsia="ko-KR"/>
        </w:rPr>
        <w:t>S</w:t>
      </w:r>
      <w:r>
        <w:rPr>
          <w:szCs w:val="22"/>
          <w:lang w:val="en-CA" w:eastAsia="ko-KR"/>
        </w:rPr>
        <w:t>o, we assert that POC values should increase regularly per AU, by an integer number. It is noticeable that the constant increment of POC values per AU can be kept, even though the number of layers changes AU by AU.</w:t>
      </w:r>
    </w:p>
    <w:p w14:paraId="7E943BAB" w14:textId="1A64B061" w:rsidR="00596A24" w:rsidRDefault="002779DA" w:rsidP="00596A24">
      <w:r>
        <w:object w:dxaOrig="12675" w:dyaOrig="7681" w14:anchorId="23B1CDFE">
          <v:shape id="_x0000_i1026" type="#_x0000_t75" style="width:468pt;height:283.5pt" o:ole="">
            <v:imagedata r:id="rId11" o:title=""/>
          </v:shape>
          <o:OLEObject Type="Embed" ProgID="Visio.Drawing.15" ShapeID="_x0000_i1026" DrawAspect="Content" ObjectID="_1623004592" r:id="rId12"/>
        </w:object>
      </w:r>
    </w:p>
    <w:p w14:paraId="5D244376" w14:textId="5DBCC312" w:rsidR="00C8781F" w:rsidRDefault="00C8781F" w:rsidP="00C8781F">
      <w:pPr>
        <w:jc w:val="center"/>
        <w:rPr>
          <w:szCs w:val="22"/>
          <w:lang w:val="en-CA" w:eastAsia="ko-KR"/>
        </w:rPr>
      </w:pPr>
      <w:r>
        <w:rPr>
          <w:rFonts w:hint="eastAsia"/>
          <w:szCs w:val="22"/>
          <w:lang w:val="en-CA" w:eastAsia="ko-KR"/>
        </w:rPr>
        <w:t>F</w:t>
      </w:r>
      <w:r>
        <w:rPr>
          <w:szCs w:val="22"/>
          <w:lang w:val="en-CA" w:eastAsia="ko-KR"/>
        </w:rPr>
        <w:t xml:space="preserve">igure </w:t>
      </w:r>
      <w:r w:rsidR="00BB7AE6">
        <w:rPr>
          <w:szCs w:val="22"/>
          <w:lang w:val="en-CA" w:eastAsia="ko-KR"/>
        </w:rPr>
        <w:t>2</w:t>
      </w:r>
      <w:r>
        <w:rPr>
          <w:szCs w:val="22"/>
          <w:lang w:val="en-CA" w:eastAsia="ko-KR"/>
        </w:rPr>
        <w:t xml:space="preserve">. An example </w:t>
      </w:r>
      <w:r w:rsidR="00BB7AE6">
        <w:rPr>
          <w:szCs w:val="22"/>
          <w:lang w:val="en-CA" w:eastAsia="ko-KR"/>
        </w:rPr>
        <w:t>with an irregular increment of POC values per AU</w:t>
      </w:r>
    </w:p>
    <w:p w14:paraId="23CF2752" w14:textId="77777777" w:rsidR="00C8781F" w:rsidRPr="00C8781F" w:rsidRDefault="00C8781F" w:rsidP="00596A24">
      <w:pPr>
        <w:rPr>
          <w:noProof/>
          <w:lang w:val="en-CA"/>
        </w:rPr>
      </w:pPr>
    </w:p>
    <w:p w14:paraId="17C20A28" w14:textId="77777777" w:rsidR="00596A24" w:rsidRPr="001133FE" w:rsidRDefault="00596A24" w:rsidP="00596A24">
      <w:pPr>
        <w:rPr>
          <w:b/>
          <w:bCs/>
          <w:szCs w:val="22"/>
          <w:u w:val="single"/>
          <w:lang w:val="en-CA" w:eastAsia="ko-KR"/>
        </w:rPr>
      </w:pPr>
      <w:r w:rsidRPr="001133FE">
        <w:rPr>
          <w:rFonts w:hint="eastAsia"/>
          <w:b/>
          <w:bCs/>
          <w:noProof/>
          <w:u w:val="single"/>
          <w:lang w:val="en-CA" w:eastAsia="ko-KR"/>
        </w:rPr>
        <w:t>P</w:t>
      </w:r>
      <w:r w:rsidRPr="001133FE">
        <w:rPr>
          <w:b/>
          <w:bCs/>
          <w:noProof/>
          <w:u w:val="single"/>
          <w:lang w:val="en-CA" w:eastAsia="ko-KR"/>
        </w:rPr>
        <w:t>roposed text changes</w:t>
      </w:r>
    </w:p>
    <w:p w14:paraId="5DF7FFD1" w14:textId="342554A4" w:rsidR="001133FE" w:rsidRDefault="002779DA" w:rsidP="006F6DAC">
      <w:pPr>
        <w:rPr>
          <w:szCs w:val="22"/>
          <w:lang w:val="en-CA" w:eastAsia="ko-KR"/>
        </w:rPr>
      </w:pPr>
      <w:r>
        <w:rPr>
          <w:rFonts w:hint="eastAsia"/>
          <w:szCs w:val="22"/>
          <w:lang w:val="en-CA" w:eastAsia="ko-KR"/>
        </w:rPr>
        <w:t>A</w:t>
      </w:r>
      <w:r>
        <w:rPr>
          <w:szCs w:val="22"/>
          <w:lang w:val="en-CA" w:eastAsia="ko-KR"/>
        </w:rPr>
        <w:t>dding the following constraint, in an appropriate place.</w:t>
      </w:r>
    </w:p>
    <w:p w14:paraId="175877AB" w14:textId="3215EB83" w:rsidR="00BE3F49" w:rsidRPr="00872B75" w:rsidRDefault="00BE3F49" w:rsidP="00BE3F49">
      <w:pPr>
        <w:rPr>
          <w:szCs w:val="22"/>
          <w:lang w:val="en-CA" w:eastAsia="ko-KR"/>
        </w:rPr>
      </w:pPr>
      <w:r>
        <w:rPr>
          <w:szCs w:val="22"/>
          <w:lang w:val="en-CA" w:eastAsia="ko-KR"/>
        </w:rPr>
        <w:t xml:space="preserve">The </w:t>
      </w:r>
      <w:r w:rsidR="007A2C00">
        <w:rPr>
          <w:szCs w:val="22"/>
          <w:lang w:val="en-CA" w:eastAsia="ko-KR"/>
        </w:rPr>
        <w:t xml:space="preserve">value of </w:t>
      </w:r>
      <w:r w:rsidR="007A2C00" w:rsidRPr="00BF422F">
        <w:rPr>
          <w:noProof/>
        </w:rPr>
        <w:t>PicOrderCntVal</w:t>
      </w:r>
      <w:r>
        <w:rPr>
          <w:szCs w:val="22"/>
          <w:lang w:val="en-CA" w:eastAsia="ko-KR"/>
        </w:rPr>
        <w:t xml:space="preserve"> </w:t>
      </w:r>
      <w:r w:rsidR="008F47B6">
        <w:rPr>
          <w:szCs w:val="22"/>
          <w:lang w:val="en-CA" w:eastAsia="ko-KR"/>
        </w:rPr>
        <w:t xml:space="preserve">shall </w:t>
      </w:r>
      <w:r>
        <w:rPr>
          <w:szCs w:val="22"/>
          <w:lang w:val="en-CA" w:eastAsia="ko-KR"/>
        </w:rPr>
        <w:t xml:space="preserve">increase </w:t>
      </w:r>
      <w:r w:rsidR="008F47B6">
        <w:rPr>
          <w:szCs w:val="22"/>
          <w:lang w:val="en-CA" w:eastAsia="ko-KR"/>
        </w:rPr>
        <w:t>by a constant integer value k, when all pictures in an AU are decoded</w:t>
      </w:r>
      <w:r>
        <w:rPr>
          <w:szCs w:val="22"/>
          <w:lang w:val="en-CA" w:eastAsia="ko-KR"/>
        </w:rPr>
        <w:t>.</w:t>
      </w:r>
    </w:p>
    <w:p w14:paraId="37F3ABD2" w14:textId="49F4D7FD" w:rsidR="00BE3F49" w:rsidRDefault="007A2C00" w:rsidP="00892372">
      <w:pPr>
        <w:tabs>
          <w:tab w:val="clear" w:pos="360"/>
          <w:tab w:val="clear" w:pos="1080"/>
          <w:tab w:val="clear" w:pos="2520"/>
        </w:tabs>
        <w:rPr>
          <w:szCs w:val="22"/>
          <w:lang w:val="en-CA" w:eastAsia="ko-KR"/>
        </w:rPr>
      </w:pPr>
      <w:r w:rsidRPr="00DE0F0E">
        <w:rPr>
          <w:bCs/>
          <w:noProof/>
          <w:lang w:val="en-CA" w:eastAsia="ja-JP"/>
        </w:rPr>
        <w:t>It is a requirement of bitstream conformance that</w:t>
      </w:r>
      <w:r>
        <w:rPr>
          <w:szCs w:val="22"/>
          <w:lang w:val="en-CA" w:eastAsia="ko-KR"/>
        </w:rPr>
        <w:t xml:space="preserve"> t</w:t>
      </w:r>
      <w:r w:rsidR="00BE3F49">
        <w:rPr>
          <w:szCs w:val="22"/>
          <w:lang w:val="en-CA" w:eastAsia="ko-KR"/>
        </w:rPr>
        <w:t xml:space="preserve">he </w:t>
      </w:r>
      <w:r w:rsidR="00892372" w:rsidRPr="00BF422F">
        <w:rPr>
          <w:noProof/>
        </w:rPr>
        <w:t>PicOrderCntVal</w:t>
      </w:r>
      <w:r w:rsidR="00BE3F49">
        <w:rPr>
          <w:szCs w:val="22"/>
          <w:lang w:val="en-CA" w:eastAsia="ko-KR"/>
        </w:rPr>
        <w:t xml:space="preserve"> difference between the picture with layer_id = k in the i-th AU and the picture with layer_id = k in the (i+1)-th AU is equal to the </w:t>
      </w:r>
      <w:r w:rsidR="00892372" w:rsidRPr="00BF422F">
        <w:rPr>
          <w:noProof/>
        </w:rPr>
        <w:t>PicOrderCntVal</w:t>
      </w:r>
      <w:r w:rsidR="00BE3F49">
        <w:rPr>
          <w:szCs w:val="22"/>
          <w:lang w:val="en-CA" w:eastAsia="ko-KR"/>
        </w:rPr>
        <w:t xml:space="preserve"> difference between the picture </w:t>
      </w:r>
      <w:r w:rsidR="00BE3F49">
        <w:rPr>
          <w:szCs w:val="22"/>
          <w:lang w:val="en-CA" w:eastAsia="ko-KR"/>
        </w:rPr>
        <w:tab/>
        <w:t>with</w:t>
      </w:r>
      <w:r w:rsidR="00892372">
        <w:rPr>
          <w:szCs w:val="22"/>
          <w:lang w:val="en-CA" w:eastAsia="ko-KR"/>
        </w:rPr>
        <w:t xml:space="preserve"> </w:t>
      </w:r>
      <w:r w:rsidR="00BE3F49">
        <w:rPr>
          <w:szCs w:val="22"/>
          <w:lang w:val="en-CA" w:eastAsia="ko-KR"/>
        </w:rPr>
        <w:t xml:space="preserve">layer_id = k in the j-th AU and the picture with layer_id = k in the (j+1)-th AU. </w:t>
      </w:r>
    </w:p>
    <w:p w14:paraId="06ECA8A9" w14:textId="77777777" w:rsidR="00EC0D18" w:rsidRPr="009E6161" w:rsidRDefault="00EC0D18" w:rsidP="00BE3F49">
      <w:pPr>
        <w:tabs>
          <w:tab w:val="clear" w:pos="1080"/>
          <w:tab w:val="clear" w:pos="2520"/>
        </w:tabs>
        <w:rPr>
          <w:szCs w:val="22"/>
          <w:lang w:val="en-CA" w:eastAsia="ko-KR"/>
        </w:rPr>
      </w:pPr>
    </w:p>
    <w:p w14:paraId="5CB52720" w14:textId="1A338FC9" w:rsidR="00E26581" w:rsidRDefault="00E26581" w:rsidP="00E26581">
      <w:pPr>
        <w:pStyle w:val="1"/>
        <w:rPr>
          <w:lang w:val="en-CA"/>
        </w:rPr>
      </w:pPr>
      <w:r>
        <w:rPr>
          <w:rFonts w:hint="eastAsia"/>
          <w:lang w:val="en-CA" w:eastAsia="ko-KR"/>
        </w:rPr>
        <w:t>P</w:t>
      </w:r>
      <w:r>
        <w:rPr>
          <w:lang w:val="en-CA" w:eastAsia="ko-KR"/>
        </w:rPr>
        <w:t>roposal-</w:t>
      </w:r>
      <w:r w:rsidR="00EC0D18">
        <w:rPr>
          <w:lang w:val="en-CA" w:eastAsia="ko-KR"/>
        </w:rPr>
        <w:t>3</w:t>
      </w:r>
    </w:p>
    <w:p w14:paraId="2CAAF09C" w14:textId="6E9A6A68" w:rsidR="00E26581" w:rsidRDefault="0021643F" w:rsidP="00E26581">
      <w:pPr>
        <w:rPr>
          <w:szCs w:val="22"/>
          <w:lang w:val="en-CA" w:eastAsia="ko-KR"/>
        </w:rPr>
      </w:pPr>
      <w:r>
        <w:rPr>
          <w:szCs w:val="22"/>
          <w:lang w:val="en-CA" w:eastAsia="ko-KR"/>
        </w:rPr>
        <w:t>In the current VVC WD, an inter-layer prediction is not allowed. Loosening a con</w:t>
      </w:r>
      <w:r w:rsidR="00315486">
        <w:rPr>
          <w:szCs w:val="22"/>
          <w:lang w:val="en-CA" w:eastAsia="ko-KR"/>
        </w:rPr>
        <w:t>s</w:t>
      </w:r>
      <w:r>
        <w:rPr>
          <w:szCs w:val="22"/>
          <w:lang w:val="en-CA" w:eastAsia="ko-KR"/>
        </w:rPr>
        <w:t>t</w:t>
      </w:r>
      <w:r w:rsidR="00315486">
        <w:rPr>
          <w:szCs w:val="22"/>
          <w:lang w:val="en-CA" w:eastAsia="ko-KR"/>
        </w:rPr>
        <w:t>r</w:t>
      </w:r>
      <w:r>
        <w:rPr>
          <w:szCs w:val="22"/>
          <w:lang w:val="en-CA" w:eastAsia="ko-KR"/>
        </w:rPr>
        <w:t>ain</w:t>
      </w:r>
      <w:r w:rsidR="00315486">
        <w:rPr>
          <w:szCs w:val="22"/>
          <w:lang w:val="en-CA" w:eastAsia="ko-KR"/>
        </w:rPr>
        <w:t>t</w:t>
      </w:r>
      <w:r>
        <w:rPr>
          <w:szCs w:val="22"/>
          <w:lang w:val="en-CA" w:eastAsia="ko-KR"/>
        </w:rPr>
        <w:t xml:space="preserve"> in </w:t>
      </w:r>
      <w:r w:rsidR="00315486">
        <w:rPr>
          <w:szCs w:val="22"/>
          <w:lang w:val="en-CA" w:eastAsia="ko-KR"/>
        </w:rPr>
        <w:t>the reference picture lists construction, the inter-layer prediction can be implemented by using the RPR and the RPL.</w:t>
      </w:r>
    </w:p>
    <w:p w14:paraId="2B86D425" w14:textId="77777777" w:rsidR="00315486" w:rsidRPr="001133FE" w:rsidRDefault="00315486" w:rsidP="00315486">
      <w:pPr>
        <w:rPr>
          <w:b/>
          <w:bCs/>
          <w:szCs w:val="22"/>
          <w:u w:val="single"/>
          <w:lang w:val="en-CA" w:eastAsia="ko-KR"/>
        </w:rPr>
      </w:pPr>
      <w:r w:rsidRPr="001133FE">
        <w:rPr>
          <w:rFonts w:hint="eastAsia"/>
          <w:b/>
          <w:bCs/>
          <w:noProof/>
          <w:u w:val="single"/>
          <w:lang w:val="en-CA" w:eastAsia="ko-KR"/>
        </w:rPr>
        <w:t>P</w:t>
      </w:r>
      <w:r w:rsidRPr="001133FE">
        <w:rPr>
          <w:b/>
          <w:bCs/>
          <w:noProof/>
          <w:u w:val="single"/>
          <w:lang w:val="en-CA" w:eastAsia="ko-KR"/>
        </w:rPr>
        <w:t>roposed text changes</w:t>
      </w:r>
    </w:p>
    <w:p w14:paraId="172CE7AE" w14:textId="7E2840E0" w:rsidR="002779DA" w:rsidRDefault="002779DA" w:rsidP="006F6DAC">
      <w:pPr>
        <w:rPr>
          <w:szCs w:val="22"/>
          <w:lang w:val="en-CA" w:eastAsia="ko-KR"/>
        </w:rPr>
      </w:pPr>
    </w:p>
    <w:p w14:paraId="4536E432" w14:textId="77777777" w:rsidR="0021643F" w:rsidRPr="00B51475" w:rsidRDefault="0021643F" w:rsidP="00315486">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pPr>
      <w:bookmarkStart w:id="2" w:name="_Toc317198785"/>
      <w:bookmarkStart w:id="3" w:name="_Ref327286745"/>
      <w:bookmarkStart w:id="4" w:name="_Ref397945616"/>
      <w:bookmarkStart w:id="5" w:name="_Ref398992057"/>
      <w:bookmarkStart w:id="6" w:name="_Ref398992125"/>
      <w:bookmarkStart w:id="7" w:name="_Ref398993017"/>
      <w:bookmarkStart w:id="8" w:name="_Toc415475904"/>
      <w:bookmarkStart w:id="9" w:name="_Toc423599179"/>
      <w:bookmarkStart w:id="10" w:name="_Toc423601683"/>
      <w:bookmarkStart w:id="11" w:name="_Ref462843530"/>
      <w:bookmarkStart w:id="12" w:name="_Toc501130188"/>
      <w:bookmarkStart w:id="13" w:name="_Toc503777892"/>
      <w:bookmarkStart w:id="14" w:name="_Ref520966352"/>
      <w:bookmarkStart w:id="15" w:name="_Ref520966367"/>
      <w:bookmarkStart w:id="16" w:name="_Ref520979168"/>
      <w:bookmarkStart w:id="17" w:name="_Ref1722683"/>
      <w:bookmarkStart w:id="18" w:name="_Ref1722814"/>
      <w:bookmarkStart w:id="19" w:name="_Ref2061125"/>
      <w:bookmarkStart w:id="20" w:name="_Ref5834098"/>
      <w:bookmarkStart w:id="21" w:name="_Ref5835135"/>
      <w:bookmarkStart w:id="22" w:name="_Toc11177387"/>
      <w:r w:rsidRPr="00B51475">
        <w:lastRenderedPageBreak/>
        <w:t>Decoding process for reference picture lists construction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5DD23C2" w14:textId="77777777" w:rsidR="0021643F" w:rsidRPr="003F3F11" w:rsidRDefault="0021643F" w:rsidP="0021643F">
      <w:pPr>
        <w:keepNext/>
        <w:keepLines/>
        <w:rPr>
          <w:noProof/>
        </w:rPr>
      </w:pPr>
      <w:r w:rsidRPr="003F3F11">
        <w:rPr>
          <w:noProof/>
        </w:rPr>
        <w:t xml:space="preserve">This process is invoked at the beginning of the decoding process for each </w:t>
      </w:r>
      <w:r>
        <w:rPr>
          <w:noProof/>
        </w:rPr>
        <w:t>slice of a non-IDR picture.</w:t>
      </w:r>
    </w:p>
    <w:p w14:paraId="6FB1C242" w14:textId="77777777" w:rsidR="0021643F" w:rsidRPr="003F3F11" w:rsidRDefault="0021643F" w:rsidP="0021643F">
      <w:pPr>
        <w:rPr>
          <w:noProof/>
        </w:rPr>
      </w:pPr>
      <w:r w:rsidRPr="003F3F11">
        <w:rPr>
          <w:noProof/>
        </w:rPr>
        <w:t xml:space="preserve">Reference pictures are addressed through reference indices. A reference index is an index into a reference picture list. </w:t>
      </w:r>
      <w:r>
        <w:rPr>
          <w:noProof/>
        </w:rPr>
        <w:t xml:space="preserve">When decoding an I slice, no reference picture list is used in decoding of the slice data. </w:t>
      </w:r>
      <w:r w:rsidRPr="003F3F11">
        <w:rPr>
          <w:noProof/>
        </w:rPr>
        <w:t xml:space="preserve">When decoding </w:t>
      </w:r>
      <w:r>
        <w:rPr>
          <w:noProof/>
        </w:rPr>
        <w:t>a</w:t>
      </w:r>
      <w:r w:rsidRPr="003F3F11">
        <w:rPr>
          <w:noProof/>
        </w:rPr>
        <w:t xml:space="preserve"> P </w:t>
      </w:r>
      <w:r>
        <w:rPr>
          <w:noProof/>
        </w:rPr>
        <w:t>slice</w:t>
      </w:r>
      <w:r w:rsidRPr="003F3F11">
        <w:rPr>
          <w:noProof/>
        </w:rPr>
        <w:t xml:space="preserve">, </w:t>
      </w:r>
      <w:r>
        <w:rPr>
          <w:noProof/>
        </w:rPr>
        <w:t xml:space="preserve">only </w:t>
      </w:r>
      <w:r w:rsidRPr="003F3F11">
        <w:rPr>
          <w:noProof/>
        </w:rPr>
        <w:t xml:space="preserve">reference picture list </w:t>
      </w:r>
      <w:r>
        <w:rPr>
          <w:noProof/>
        </w:rPr>
        <w:t xml:space="preserve">0 (i.e., </w:t>
      </w:r>
      <w:r w:rsidRPr="003F3F11">
        <w:rPr>
          <w:noProof/>
        </w:rPr>
        <w:t>RefPicList</w:t>
      </w:r>
      <w:r>
        <w:rPr>
          <w:noProof/>
        </w:rPr>
        <w:t>[ </w:t>
      </w:r>
      <w:r w:rsidRPr="003F3F11">
        <w:rPr>
          <w:noProof/>
        </w:rPr>
        <w:t>0</w:t>
      </w:r>
      <w:r>
        <w:rPr>
          <w:noProof/>
        </w:rPr>
        <w:t> ]), is used in decoding of the slice data</w:t>
      </w:r>
      <w:r w:rsidRPr="003F3F11">
        <w:rPr>
          <w:noProof/>
        </w:rPr>
        <w:t xml:space="preserve">. When decoding a B </w:t>
      </w:r>
      <w:r>
        <w:rPr>
          <w:noProof/>
        </w:rPr>
        <w:t>slice</w:t>
      </w:r>
      <w:r w:rsidRPr="003F3F11">
        <w:rPr>
          <w:noProof/>
        </w:rPr>
        <w:t xml:space="preserve">, </w:t>
      </w:r>
      <w:r>
        <w:rPr>
          <w:noProof/>
        </w:rPr>
        <w:t xml:space="preserve">both reference picture list 0 and </w:t>
      </w:r>
      <w:r w:rsidRPr="003F3F11">
        <w:rPr>
          <w:noProof/>
        </w:rPr>
        <w:t xml:space="preserve">reference picture list </w:t>
      </w:r>
      <w:r>
        <w:rPr>
          <w:noProof/>
        </w:rPr>
        <w:t xml:space="preserve">1 (i.e., </w:t>
      </w:r>
      <w:r w:rsidRPr="003F3F11">
        <w:rPr>
          <w:noProof/>
        </w:rPr>
        <w:t>RefPicList</w:t>
      </w:r>
      <w:r>
        <w:rPr>
          <w:noProof/>
        </w:rPr>
        <w:t>[ </w:t>
      </w:r>
      <w:r w:rsidRPr="003F3F11">
        <w:rPr>
          <w:noProof/>
        </w:rPr>
        <w:t>1</w:t>
      </w:r>
      <w:r>
        <w:rPr>
          <w:noProof/>
        </w:rPr>
        <w:t> ])</w:t>
      </w:r>
      <w:r w:rsidRPr="003F3F11">
        <w:rPr>
          <w:noProof/>
        </w:rPr>
        <w:t xml:space="preserve"> </w:t>
      </w:r>
      <w:r>
        <w:rPr>
          <w:noProof/>
        </w:rPr>
        <w:t>are used in decoding of the slice data</w:t>
      </w:r>
      <w:r w:rsidRPr="003F3F11">
        <w:rPr>
          <w:noProof/>
        </w:rPr>
        <w:t>.</w:t>
      </w:r>
    </w:p>
    <w:p w14:paraId="117656B0" w14:textId="77777777" w:rsidR="0021643F" w:rsidRDefault="0021643F" w:rsidP="0021643F">
      <w:pPr>
        <w:rPr>
          <w:noProof/>
        </w:rPr>
      </w:pPr>
      <w:r w:rsidRPr="003F3F11">
        <w:rPr>
          <w:noProof/>
        </w:rPr>
        <w:t xml:space="preserve">At the beginning of the decoding process for each </w:t>
      </w:r>
      <w:r>
        <w:rPr>
          <w:noProof/>
        </w:rPr>
        <w:t>slice of a non-IDR picture</w:t>
      </w:r>
      <w:r w:rsidRPr="003F3F11">
        <w:rPr>
          <w:noProof/>
        </w:rPr>
        <w:t>, the reference picture lists RefPicList</w:t>
      </w:r>
      <w:r>
        <w:rPr>
          <w:noProof/>
        </w:rPr>
        <w:t>[ </w:t>
      </w:r>
      <w:r w:rsidRPr="003F3F11">
        <w:rPr>
          <w:noProof/>
        </w:rPr>
        <w:t>0</w:t>
      </w:r>
      <w:r>
        <w:rPr>
          <w:noProof/>
        </w:rPr>
        <w:t> ]</w:t>
      </w:r>
      <w:r w:rsidRPr="003F3F11">
        <w:rPr>
          <w:noProof/>
        </w:rPr>
        <w:t xml:space="preserve"> and RefPicList</w:t>
      </w:r>
      <w:r>
        <w:rPr>
          <w:noProof/>
        </w:rPr>
        <w:t>[ </w:t>
      </w:r>
      <w:r w:rsidRPr="003F3F11">
        <w:rPr>
          <w:noProof/>
        </w:rPr>
        <w:t>1</w:t>
      </w:r>
      <w:r>
        <w:rPr>
          <w:noProof/>
        </w:rPr>
        <w:t> ]</w:t>
      </w:r>
      <w:r w:rsidRPr="003F3F11">
        <w:rPr>
          <w:noProof/>
        </w:rPr>
        <w:t xml:space="preserve"> are derived.</w:t>
      </w:r>
      <w:r>
        <w:rPr>
          <w:noProof/>
        </w:rPr>
        <w:t xml:space="preserve"> The </w:t>
      </w:r>
      <w:r w:rsidRPr="003F3F11">
        <w:rPr>
          <w:noProof/>
        </w:rPr>
        <w:t>reference picture lists</w:t>
      </w:r>
      <w:r>
        <w:rPr>
          <w:noProof/>
        </w:rPr>
        <w:t xml:space="preserve"> are used in marking of reference pictures as specified in clause </w:t>
      </w:r>
      <w:r>
        <w:rPr>
          <w:noProof/>
        </w:rPr>
        <w:fldChar w:fldCharType="begin" w:fldLock="1"/>
      </w:r>
      <w:r>
        <w:rPr>
          <w:noProof/>
        </w:rPr>
        <w:instrText xml:space="preserve"> REF _Ref520979223 \n \h </w:instrText>
      </w:r>
      <w:r>
        <w:rPr>
          <w:noProof/>
        </w:rPr>
      </w:r>
      <w:r>
        <w:rPr>
          <w:noProof/>
        </w:rPr>
        <w:fldChar w:fldCharType="separate"/>
      </w:r>
      <w:r>
        <w:rPr>
          <w:noProof/>
        </w:rPr>
        <w:t>8.3.3</w:t>
      </w:r>
      <w:r>
        <w:rPr>
          <w:noProof/>
        </w:rPr>
        <w:fldChar w:fldCharType="end"/>
      </w:r>
      <w:r>
        <w:rPr>
          <w:noProof/>
        </w:rPr>
        <w:t xml:space="preserve"> or in decoding of the slice data.</w:t>
      </w:r>
    </w:p>
    <w:p w14:paraId="03E86965" w14:textId="77777777" w:rsidR="0021643F" w:rsidRDefault="0021643F" w:rsidP="0021643F">
      <w:pPr>
        <w:pStyle w:val="Note1"/>
        <w:rPr>
          <w:noProof/>
        </w:rPr>
      </w:pPr>
      <w:r w:rsidRPr="003F3F11">
        <w:rPr>
          <w:noProof/>
        </w:rPr>
        <w:t>NOTE </w:t>
      </w:r>
      <w:r>
        <w:rPr>
          <w:noProof/>
        </w:rPr>
        <w:fldChar w:fldCharType="begin" w:fldLock="1"/>
      </w:r>
      <w:r>
        <w:rPr>
          <w:noProof/>
        </w:rPr>
        <w:instrText xml:space="preserve"> SEQ NoteCounter \s 9 \* MERGEFORMAT </w:instrText>
      </w:r>
      <w:r>
        <w:rPr>
          <w:noProof/>
        </w:rPr>
        <w:fldChar w:fldCharType="separate"/>
      </w:r>
      <w:r>
        <w:rPr>
          <w:noProof/>
        </w:rPr>
        <w:t>1</w:t>
      </w:r>
      <w:r>
        <w:rPr>
          <w:noProof/>
        </w:rPr>
        <w:fldChar w:fldCharType="end"/>
      </w:r>
      <w:r w:rsidRPr="003F3F11">
        <w:rPr>
          <w:noProof/>
        </w:rPr>
        <w:t> – </w:t>
      </w:r>
      <w:r>
        <w:rPr>
          <w:noProof/>
        </w:rPr>
        <w:t>For an I slice of a</w:t>
      </w:r>
      <w:r w:rsidRPr="004854B9">
        <w:rPr>
          <w:noProof/>
        </w:rPr>
        <w:t xml:space="preserve"> </w:t>
      </w:r>
      <w:r>
        <w:rPr>
          <w:noProof/>
        </w:rPr>
        <w:t xml:space="preserve">non-IDR picture that it is not the first slice of the picture, </w:t>
      </w:r>
      <w:r w:rsidRPr="003F3F11">
        <w:rPr>
          <w:noProof/>
        </w:rPr>
        <w:t>RefPicList</w:t>
      </w:r>
      <w:r>
        <w:rPr>
          <w:noProof/>
        </w:rPr>
        <w:t>[ </w:t>
      </w:r>
      <w:r w:rsidRPr="003F3F11">
        <w:rPr>
          <w:noProof/>
        </w:rPr>
        <w:t>0</w:t>
      </w:r>
      <w:r>
        <w:rPr>
          <w:noProof/>
        </w:rPr>
        <w:t> ]</w:t>
      </w:r>
      <w:r w:rsidRPr="003F3F11">
        <w:rPr>
          <w:noProof/>
        </w:rPr>
        <w:t xml:space="preserve"> and RefPicList</w:t>
      </w:r>
      <w:r>
        <w:rPr>
          <w:noProof/>
        </w:rPr>
        <w:t>[ </w:t>
      </w:r>
      <w:r w:rsidRPr="003F3F11">
        <w:rPr>
          <w:noProof/>
        </w:rPr>
        <w:t>1</w:t>
      </w:r>
      <w:r>
        <w:rPr>
          <w:noProof/>
        </w:rPr>
        <w:t> ]</w:t>
      </w:r>
      <w:r w:rsidRPr="003F3F11">
        <w:rPr>
          <w:noProof/>
        </w:rPr>
        <w:t xml:space="preserve"> </w:t>
      </w:r>
      <w:r>
        <w:rPr>
          <w:noProof/>
        </w:rPr>
        <w:t xml:space="preserve">may be derived for bitstream conformance checking purpose, but their derivation is not necessary for decoding of the current picture or pictures </w:t>
      </w:r>
      <w:r w:rsidRPr="003F3F11">
        <w:rPr>
          <w:noProof/>
        </w:rPr>
        <w:t>follow</w:t>
      </w:r>
      <w:r>
        <w:rPr>
          <w:noProof/>
        </w:rPr>
        <w:t>ing</w:t>
      </w:r>
      <w:r w:rsidRPr="003F3F11">
        <w:rPr>
          <w:noProof/>
        </w:rPr>
        <w:t xml:space="preserve"> the current picture in decoding order</w:t>
      </w:r>
      <w:r>
        <w:rPr>
          <w:noProof/>
        </w:rPr>
        <w:t xml:space="preserve">. For a P slice that it is not the first slice of a picture, </w:t>
      </w:r>
      <w:r w:rsidRPr="003F3F11">
        <w:rPr>
          <w:noProof/>
        </w:rPr>
        <w:t>RefPicList</w:t>
      </w:r>
      <w:r>
        <w:rPr>
          <w:noProof/>
        </w:rPr>
        <w:t>[ 1 ]</w:t>
      </w:r>
      <w:r w:rsidRPr="003F3F11">
        <w:rPr>
          <w:noProof/>
        </w:rPr>
        <w:t xml:space="preserve"> </w:t>
      </w:r>
      <w:r>
        <w:rPr>
          <w:noProof/>
        </w:rPr>
        <w:t xml:space="preserve">may be derived for bitstream conformance checking purpose, but its derivation is not necessary for decoding of the current picture or pictures </w:t>
      </w:r>
      <w:r w:rsidRPr="003F3F11">
        <w:rPr>
          <w:noProof/>
        </w:rPr>
        <w:t>follow</w:t>
      </w:r>
      <w:r>
        <w:rPr>
          <w:noProof/>
        </w:rPr>
        <w:t>ing</w:t>
      </w:r>
      <w:r w:rsidRPr="003F3F11">
        <w:rPr>
          <w:noProof/>
        </w:rPr>
        <w:t xml:space="preserve"> the current picture in decoding order</w:t>
      </w:r>
      <w:r>
        <w:rPr>
          <w:noProof/>
        </w:rPr>
        <w:t>.</w:t>
      </w:r>
    </w:p>
    <w:p w14:paraId="061FF7CD" w14:textId="77777777" w:rsidR="0021643F" w:rsidRPr="003F3F11" w:rsidRDefault="0021643F" w:rsidP="0021643F">
      <w:pPr>
        <w:keepNext/>
        <w:numPr>
          <w:ilvl w:val="12"/>
          <w:numId w:val="0"/>
        </w:numPr>
        <w:tabs>
          <w:tab w:val="left" w:pos="-720"/>
        </w:tabs>
        <w:rPr>
          <w:noProof/>
          <w:lang w:eastAsia="ko-KR"/>
        </w:rPr>
      </w:pPr>
      <w:r w:rsidRPr="003F3F11">
        <w:rPr>
          <w:noProof/>
        </w:rPr>
        <w:t xml:space="preserve">The </w:t>
      </w:r>
      <w:r>
        <w:rPr>
          <w:noProof/>
        </w:rPr>
        <w:t xml:space="preserve">reference picture </w:t>
      </w:r>
      <w:r w:rsidRPr="003F3F11">
        <w:rPr>
          <w:noProof/>
        </w:rPr>
        <w:t>list</w:t>
      </w:r>
      <w:r>
        <w:rPr>
          <w:noProof/>
        </w:rPr>
        <w:t>s</w:t>
      </w:r>
      <w:r w:rsidRPr="003F3F11">
        <w:rPr>
          <w:noProof/>
        </w:rPr>
        <w:t xml:space="preserve"> RefPicList</w:t>
      </w:r>
      <w:r>
        <w:rPr>
          <w:noProof/>
        </w:rPr>
        <w:t xml:space="preserve">[ 0 ] and </w:t>
      </w:r>
      <w:r w:rsidRPr="003F3F11">
        <w:rPr>
          <w:noProof/>
        </w:rPr>
        <w:t>RefPicList</w:t>
      </w:r>
      <w:r>
        <w:rPr>
          <w:noProof/>
        </w:rPr>
        <w:t>[ 1 ] are</w:t>
      </w:r>
      <w:r w:rsidRPr="003F3F11">
        <w:rPr>
          <w:noProof/>
        </w:rPr>
        <w:t xml:space="preserve"> constructed as follows:</w:t>
      </w:r>
    </w:p>
    <w:p w14:paraId="1372181E" w14:textId="5CC1C1A5" w:rsidR="0021643F" w:rsidRPr="003F3F11" w:rsidRDefault="0021643F" w:rsidP="0021643F">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noProof/>
        </w:rPr>
      </w:pPr>
      <w:r>
        <w:rPr>
          <w:noProof/>
        </w:rPr>
        <w:t>for( i = 0; i &lt; 2; i++ ) {</w:t>
      </w:r>
      <w:r>
        <w:rPr>
          <w:noProof/>
        </w:rPr>
        <w:br/>
      </w:r>
      <w:r>
        <w:rPr>
          <w:noProof/>
        </w:rPr>
        <w:tab/>
      </w:r>
      <w:r>
        <w:rPr>
          <w:noProof/>
        </w:rPr>
        <w:tab/>
      </w:r>
      <w:r w:rsidRPr="003F3F11">
        <w:rPr>
          <w:noProof/>
        </w:rPr>
        <w:t xml:space="preserve">for( </w:t>
      </w:r>
      <w:r>
        <w:rPr>
          <w:noProof/>
        </w:rPr>
        <w:t>j</w:t>
      </w:r>
      <w:r w:rsidRPr="003F3F11">
        <w:rPr>
          <w:noProof/>
        </w:rPr>
        <w:t xml:space="preserve"> = 0</w:t>
      </w:r>
      <w:r>
        <w:rPr>
          <w:noProof/>
        </w:rPr>
        <w:t xml:space="preserve">, k = 0, pocBase = </w:t>
      </w:r>
      <w:r w:rsidRPr="003F3F11">
        <w:rPr>
          <w:bCs/>
          <w:noProof/>
        </w:rPr>
        <w:t>PicOrderCntVal</w:t>
      </w:r>
      <w:r w:rsidRPr="003F3F11">
        <w:rPr>
          <w:noProof/>
        </w:rPr>
        <w:t xml:space="preserve">; </w:t>
      </w:r>
      <w:r>
        <w:rPr>
          <w:noProof/>
        </w:rPr>
        <w:t xml:space="preserve">j </w:t>
      </w:r>
      <w:r w:rsidRPr="003F3F11">
        <w:rPr>
          <w:noProof/>
        </w:rPr>
        <w:t>&lt;</w:t>
      </w:r>
      <w:r>
        <w:rPr>
          <w:noProof/>
        </w:rPr>
        <w:t xml:space="preserve"> </w:t>
      </w:r>
      <w:r>
        <w:rPr>
          <w:bCs/>
          <w:noProof/>
          <w:lang w:val="en-US"/>
        </w:rPr>
        <w:t>num_ref_entries</w:t>
      </w:r>
      <w:r>
        <w:rPr>
          <w:noProof/>
        </w:rPr>
        <w:t>[ i ]</w:t>
      </w:r>
      <w:r>
        <w:rPr>
          <w:bCs/>
          <w:noProof/>
        </w:rPr>
        <w:t>[ RplsIdx</w:t>
      </w:r>
      <w:r>
        <w:rPr>
          <w:noProof/>
        </w:rPr>
        <w:t>[ i ]</w:t>
      </w:r>
      <w:r>
        <w:rPr>
          <w:bCs/>
          <w:noProof/>
        </w:rPr>
        <w:t> ]</w:t>
      </w:r>
      <w:r w:rsidRPr="003F3F11">
        <w:rPr>
          <w:noProof/>
        </w:rPr>
        <w:t xml:space="preserve">; </w:t>
      </w:r>
      <w:r>
        <w:rPr>
          <w:noProof/>
        </w:rPr>
        <w:t>j</w:t>
      </w:r>
      <w:r w:rsidRPr="003F3F11">
        <w:rPr>
          <w:noProof/>
        </w:rPr>
        <w:t>++)</w:t>
      </w:r>
      <w:r>
        <w:rPr>
          <w:noProof/>
        </w:rPr>
        <w:t xml:space="preserve"> {</w:t>
      </w:r>
      <w:r>
        <w:rPr>
          <w:noProof/>
        </w:rPr>
        <w:br/>
      </w:r>
      <w:r>
        <w:rPr>
          <w:noProof/>
        </w:rPr>
        <w:tab/>
      </w:r>
      <w:r>
        <w:rPr>
          <w:noProof/>
        </w:rPr>
        <w:tab/>
      </w:r>
      <w:r>
        <w:rPr>
          <w:noProof/>
        </w:rPr>
        <w:tab/>
        <w:t>if( s</w:t>
      </w:r>
      <w:r w:rsidRPr="00A82F83">
        <w:rPr>
          <w:bCs/>
          <w:noProof/>
        </w:rPr>
        <w:t>t_ref_pic_flag</w:t>
      </w:r>
      <w:r>
        <w:rPr>
          <w:noProof/>
        </w:rPr>
        <w:t>[ i ]</w:t>
      </w:r>
      <w:r>
        <w:rPr>
          <w:bCs/>
          <w:noProof/>
        </w:rPr>
        <w:t>[ RplsIdx</w:t>
      </w:r>
      <w:r>
        <w:rPr>
          <w:noProof/>
        </w:rPr>
        <w:t>[ i ]</w:t>
      </w:r>
      <w:r>
        <w:rPr>
          <w:bCs/>
          <w:noProof/>
        </w:rPr>
        <w:t> ]</w:t>
      </w:r>
      <w:r w:rsidRPr="00A82F83">
        <w:rPr>
          <w:bCs/>
          <w:noProof/>
        </w:rPr>
        <w:t>[ </w:t>
      </w:r>
      <w:r>
        <w:rPr>
          <w:bCs/>
          <w:noProof/>
        </w:rPr>
        <w:t>j</w:t>
      </w:r>
      <w:r w:rsidRPr="00A82F83">
        <w:rPr>
          <w:bCs/>
          <w:noProof/>
        </w:rPr>
        <w:t> ]</w:t>
      </w:r>
      <w:r>
        <w:rPr>
          <w:bCs/>
          <w:noProof/>
        </w:rPr>
        <w:t xml:space="preserve"> </w:t>
      </w:r>
      <w:r>
        <w:rPr>
          <w:noProof/>
        </w:rPr>
        <w:t>) {</w:t>
      </w:r>
      <w:r>
        <w:rPr>
          <w:noProof/>
        </w:rPr>
        <w:br/>
      </w:r>
      <w:r>
        <w:rPr>
          <w:noProof/>
        </w:rPr>
        <w:tab/>
      </w:r>
      <w:r>
        <w:rPr>
          <w:noProof/>
        </w:rPr>
        <w:tab/>
      </w:r>
      <w:r>
        <w:rPr>
          <w:noProof/>
        </w:rPr>
        <w:tab/>
      </w:r>
      <w:r>
        <w:rPr>
          <w:noProof/>
        </w:rPr>
        <w:tab/>
        <w:t>RefPicPocList</w:t>
      </w:r>
      <w:r w:rsidRPr="003F3F11">
        <w:rPr>
          <w:noProof/>
        </w:rPr>
        <w:t>[ </w:t>
      </w:r>
      <w:r>
        <w:rPr>
          <w:noProof/>
        </w:rPr>
        <w:t>i</w:t>
      </w:r>
      <w:r w:rsidRPr="003F3F11">
        <w:rPr>
          <w:noProof/>
        </w:rPr>
        <w:t> ]</w:t>
      </w:r>
      <w:r>
        <w:rPr>
          <w:noProof/>
        </w:rPr>
        <w:t>[ j ]</w:t>
      </w:r>
      <w:r w:rsidRPr="003F3F11">
        <w:rPr>
          <w:noProof/>
        </w:rPr>
        <w:t xml:space="preserve"> = </w:t>
      </w:r>
      <w:r>
        <w:rPr>
          <w:noProof/>
        </w:rPr>
        <w:t>pocBase </w:t>
      </w:r>
      <w:r>
        <w:rPr>
          <w:bCs/>
          <w:noProof/>
        </w:rPr>
        <w:t>− </w:t>
      </w:r>
      <w:r>
        <w:rPr>
          <w:noProof/>
        </w:rPr>
        <w:t>D</w:t>
      </w:r>
      <w:r w:rsidRPr="00977708">
        <w:rPr>
          <w:noProof/>
        </w:rPr>
        <w:t>elta</w:t>
      </w:r>
      <w:r>
        <w:rPr>
          <w:noProof/>
        </w:rPr>
        <w:t>PocSt[ i ]</w:t>
      </w:r>
      <w:r w:rsidRPr="00A837D5">
        <w:rPr>
          <w:bCs/>
          <w:noProof/>
        </w:rPr>
        <w:t>[ </w:t>
      </w:r>
      <w:r>
        <w:rPr>
          <w:bCs/>
          <w:noProof/>
        </w:rPr>
        <w:t>R</w:t>
      </w:r>
      <w:r w:rsidRPr="00A837D5">
        <w:rPr>
          <w:bCs/>
          <w:noProof/>
        </w:rPr>
        <w:t>plsIdx</w:t>
      </w:r>
      <w:r>
        <w:rPr>
          <w:noProof/>
        </w:rPr>
        <w:t>[ i ]</w:t>
      </w:r>
      <w:r w:rsidRPr="00A837D5">
        <w:rPr>
          <w:bCs/>
          <w:noProof/>
        </w:rPr>
        <w:t> ][ </w:t>
      </w:r>
      <w:r>
        <w:rPr>
          <w:bCs/>
          <w:noProof/>
        </w:rPr>
        <w:t>j</w:t>
      </w:r>
      <w:r w:rsidRPr="00A837D5">
        <w:rPr>
          <w:bCs/>
          <w:noProof/>
        </w:rPr>
        <w:t> ]</w:t>
      </w:r>
      <w:r>
        <w:rPr>
          <w:noProof/>
        </w:rPr>
        <w:br/>
      </w:r>
      <w:r>
        <w:rPr>
          <w:noProof/>
        </w:rPr>
        <w:tab/>
      </w:r>
      <w:r>
        <w:rPr>
          <w:noProof/>
        </w:rPr>
        <w:tab/>
      </w:r>
      <w:r>
        <w:rPr>
          <w:noProof/>
        </w:rPr>
        <w:tab/>
      </w:r>
      <w:r>
        <w:rPr>
          <w:noProof/>
        </w:rPr>
        <w:tab/>
        <w:t xml:space="preserve">if( there is a reference picture picA in the DPB </w:t>
      </w:r>
      <w:r w:rsidRPr="00315486">
        <w:rPr>
          <w:strike/>
          <w:noProof/>
          <w:color w:val="FF0000"/>
          <w:lang w:eastAsia="ko-KR"/>
        </w:rPr>
        <w:t xml:space="preserve">with </w:t>
      </w:r>
      <w:r w:rsidRPr="00315486">
        <w:rPr>
          <w:strike/>
          <w:noProof/>
          <w:color w:val="FF0000"/>
        </w:rPr>
        <w:t>the same NuhLayerId as the current picture</w:t>
      </w:r>
      <w:r w:rsidRPr="003F3F11">
        <w:rPr>
          <w:noProof/>
          <w:lang w:eastAsia="ko-KR"/>
        </w:rPr>
        <w:t xml:space="preserve"> </w:t>
      </w:r>
      <w:r>
        <w:rPr>
          <w:noProof/>
          <w:lang w:eastAsia="ko-KR"/>
        </w:rPr>
        <w:t>and</w:t>
      </w:r>
      <w:r>
        <w:rPr>
          <w:noProof/>
          <w:lang w:eastAsia="ko-KR"/>
        </w:rPr>
        <w:br/>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rPr>
          <w:noProof/>
          <w:lang w:eastAsia="ko-KR"/>
        </w:rPr>
        <w:t xml:space="preserve">PicOrderCntVal equal to </w:t>
      </w:r>
      <w:r>
        <w:rPr>
          <w:noProof/>
        </w:rPr>
        <w:t>RefPicPocList</w:t>
      </w:r>
      <w:r w:rsidRPr="003F3F11">
        <w:rPr>
          <w:noProof/>
        </w:rPr>
        <w:t>[ </w:t>
      </w:r>
      <w:r>
        <w:rPr>
          <w:noProof/>
        </w:rPr>
        <w:t>i</w:t>
      </w:r>
      <w:r w:rsidRPr="003F3F11">
        <w:rPr>
          <w:noProof/>
        </w:rPr>
        <w:t> ]</w:t>
      </w:r>
      <w:r>
        <w:rPr>
          <w:noProof/>
        </w:rPr>
        <w:t>[ j ] )</w:t>
      </w:r>
      <w:r>
        <w:rPr>
          <w:noProof/>
        </w:rPr>
        <w:br/>
      </w:r>
      <w:r>
        <w:rPr>
          <w:noProof/>
        </w:rPr>
        <w:tab/>
      </w:r>
      <w:r>
        <w:rPr>
          <w:noProof/>
        </w:rPr>
        <w:tab/>
      </w:r>
      <w:r>
        <w:rPr>
          <w:noProof/>
        </w:rPr>
        <w:tab/>
      </w:r>
      <w:r>
        <w:rPr>
          <w:noProof/>
        </w:rPr>
        <w:tab/>
      </w:r>
      <w:r>
        <w:rPr>
          <w:noProof/>
        </w:rPr>
        <w:tab/>
        <w:t>RefPicList[ i ][ j ] = picA</w:t>
      </w:r>
      <w:r>
        <w:rPr>
          <w:noProof/>
        </w:rPr>
        <w:br/>
      </w:r>
      <w:r>
        <w:rPr>
          <w:noProof/>
        </w:rPr>
        <w:tab/>
      </w:r>
      <w:r>
        <w:rPr>
          <w:noProof/>
        </w:rPr>
        <w:tab/>
      </w:r>
      <w:r>
        <w:rPr>
          <w:noProof/>
        </w:rPr>
        <w:tab/>
      </w:r>
      <w:r>
        <w:rPr>
          <w:noProof/>
        </w:rPr>
        <w:tab/>
        <w:t>else</w:t>
      </w:r>
      <w:r>
        <w:rPr>
          <w:noProof/>
        </w:rPr>
        <w:br/>
      </w:r>
      <w:r>
        <w:rPr>
          <w:noProof/>
        </w:rPr>
        <w:tab/>
      </w:r>
      <w:r>
        <w:rPr>
          <w:noProof/>
        </w:rPr>
        <w:tab/>
      </w:r>
      <w:r>
        <w:rPr>
          <w:noProof/>
        </w:rPr>
        <w:tab/>
      </w:r>
      <w:r>
        <w:rPr>
          <w:noProof/>
        </w:rPr>
        <w:tab/>
      </w:r>
      <w:r>
        <w:rPr>
          <w:noProof/>
        </w:rPr>
        <w:tab/>
        <w:t>RefPicList[ i ][ j ] = "no reference picture"</w:t>
      </w:r>
      <w:r>
        <w:rPr>
          <w:noProof/>
        </w:rPr>
        <w:tab/>
      </w:r>
      <w:r>
        <w:rPr>
          <w:noProof/>
        </w:rPr>
        <w:tab/>
      </w:r>
      <w:r>
        <w:rPr>
          <w:noProof/>
        </w:rPr>
        <w:tab/>
      </w:r>
      <w:r>
        <w:rPr>
          <w:noProof/>
        </w:rPr>
        <w:tab/>
      </w:r>
      <w:r>
        <w:rPr>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8</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5</w:t>
      </w:r>
      <w:r w:rsidRPr="003F3F11">
        <w:rPr>
          <w:noProof/>
        </w:rPr>
        <w:fldChar w:fldCharType="end"/>
      </w:r>
      <w:r w:rsidRPr="003F3F11">
        <w:rPr>
          <w:noProof/>
        </w:rPr>
        <w:t>)</w:t>
      </w:r>
      <w:r>
        <w:rPr>
          <w:noProof/>
        </w:rPr>
        <w:br/>
      </w:r>
      <w:r>
        <w:rPr>
          <w:bCs/>
          <w:noProof/>
        </w:rPr>
        <w:tab/>
      </w:r>
      <w:r>
        <w:rPr>
          <w:bCs/>
          <w:noProof/>
        </w:rPr>
        <w:tab/>
      </w:r>
      <w:r>
        <w:rPr>
          <w:bCs/>
          <w:noProof/>
        </w:rPr>
        <w:tab/>
      </w:r>
      <w:r>
        <w:rPr>
          <w:bCs/>
          <w:noProof/>
        </w:rPr>
        <w:tab/>
      </w:r>
      <w:r>
        <w:rPr>
          <w:noProof/>
        </w:rPr>
        <w:t>pocBase = RefPicPocList</w:t>
      </w:r>
      <w:r w:rsidRPr="003F3F11">
        <w:rPr>
          <w:noProof/>
        </w:rPr>
        <w:t>[ </w:t>
      </w:r>
      <w:r>
        <w:rPr>
          <w:noProof/>
        </w:rPr>
        <w:t>i</w:t>
      </w:r>
      <w:r w:rsidRPr="003F3F11">
        <w:rPr>
          <w:noProof/>
        </w:rPr>
        <w:t> ]</w:t>
      </w:r>
      <w:r>
        <w:rPr>
          <w:noProof/>
        </w:rPr>
        <w:t>[ j ]</w:t>
      </w:r>
      <w:r>
        <w:rPr>
          <w:noProof/>
        </w:rPr>
        <w:br/>
      </w:r>
      <w:r>
        <w:rPr>
          <w:bCs/>
          <w:noProof/>
        </w:rPr>
        <w:tab/>
      </w:r>
      <w:r>
        <w:rPr>
          <w:bCs/>
          <w:noProof/>
        </w:rPr>
        <w:tab/>
      </w:r>
      <w:r>
        <w:rPr>
          <w:bCs/>
          <w:noProof/>
        </w:rPr>
        <w:tab/>
        <w:t>} else {</w:t>
      </w:r>
      <w:r>
        <w:rPr>
          <w:bCs/>
          <w:noProof/>
        </w:rPr>
        <w:br/>
      </w:r>
      <w:r>
        <w:rPr>
          <w:noProof/>
        </w:rPr>
        <w:tab/>
      </w:r>
      <w:r>
        <w:rPr>
          <w:noProof/>
        </w:rPr>
        <w:tab/>
      </w:r>
      <w:r>
        <w:rPr>
          <w:noProof/>
        </w:rPr>
        <w:tab/>
      </w:r>
      <w:r>
        <w:rPr>
          <w:noProof/>
        </w:rPr>
        <w:tab/>
        <w:t>if( !</w:t>
      </w:r>
      <w:r w:rsidRPr="003F3F11">
        <w:rPr>
          <w:noProof/>
        </w:rPr>
        <w:t>delta_poc_msb_cycle_lt[ i ]</w:t>
      </w:r>
      <w:r>
        <w:rPr>
          <w:noProof/>
        </w:rPr>
        <w:t>[ k ]</w:t>
      </w:r>
      <w:r>
        <w:rPr>
          <w:bCs/>
          <w:noProof/>
        </w:rPr>
        <w:t xml:space="preserve"> ) {</w:t>
      </w:r>
      <w:r>
        <w:rPr>
          <w:bCs/>
          <w:noProof/>
        </w:rPr>
        <w:br/>
      </w:r>
      <w:r>
        <w:rPr>
          <w:noProof/>
        </w:rPr>
        <w:tab/>
      </w:r>
      <w:r>
        <w:rPr>
          <w:noProof/>
        </w:rPr>
        <w:tab/>
      </w:r>
      <w:r>
        <w:rPr>
          <w:noProof/>
        </w:rPr>
        <w:tab/>
      </w:r>
      <w:r>
        <w:rPr>
          <w:noProof/>
        </w:rPr>
        <w:tab/>
      </w:r>
      <w:r>
        <w:rPr>
          <w:noProof/>
        </w:rPr>
        <w:tab/>
        <w:t xml:space="preserve">if( there is a reference picA in the DPB </w:t>
      </w:r>
      <w:r w:rsidR="00315486" w:rsidRPr="00315486">
        <w:rPr>
          <w:strike/>
          <w:noProof/>
          <w:color w:val="FF0000"/>
          <w:lang w:eastAsia="ko-KR"/>
        </w:rPr>
        <w:t xml:space="preserve">with </w:t>
      </w:r>
      <w:r w:rsidR="00315486" w:rsidRPr="00315486">
        <w:rPr>
          <w:strike/>
          <w:noProof/>
          <w:color w:val="FF0000"/>
        </w:rPr>
        <w:t>the same NuhLayerId as the current picture</w:t>
      </w:r>
      <w:r w:rsidRPr="003F3F11">
        <w:rPr>
          <w:noProof/>
          <w:lang w:eastAsia="ko-KR"/>
        </w:rPr>
        <w:t xml:space="preserve"> </w:t>
      </w:r>
      <w:r>
        <w:rPr>
          <w:noProof/>
          <w:lang w:eastAsia="ko-KR"/>
        </w:rPr>
        <w:t>and</w:t>
      </w:r>
      <w:r>
        <w:rPr>
          <w:noProof/>
          <w:lang w:eastAsia="ko-KR"/>
        </w:rPr>
        <w:br/>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t>PicOrderCntVal &amp; ( </w:t>
      </w:r>
      <w:r w:rsidRPr="00BD0423">
        <w:t>MaxPicOrderCntLsb</w:t>
      </w:r>
      <w:r w:rsidRPr="003F3F11">
        <w:t> − 1 )</w:t>
      </w:r>
      <w:r>
        <w:t xml:space="preserve"> </w:t>
      </w:r>
      <w:r>
        <w:rPr>
          <w:noProof/>
        </w:rPr>
        <w:t xml:space="preserve">equal to </w:t>
      </w:r>
      <w:r w:rsidRPr="00BF422F">
        <w:rPr>
          <w:noProof/>
        </w:rPr>
        <w:t>PocLsbLt</w:t>
      </w:r>
      <w:r w:rsidRPr="00BF422F">
        <w:rPr>
          <w:bCs/>
          <w:noProof/>
        </w:rPr>
        <w:t>[ i ][ </w:t>
      </w:r>
      <w:r>
        <w:rPr>
          <w:bCs/>
          <w:noProof/>
        </w:rPr>
        <w:t>k</w:t>
      </w:r>
      <w:r w:rsidRPr="00BF422F">
        <w:rPr>
          <w:bCs/>
          <w:noProof/>
        </w:rPr>
        <w:t> ]</w:t>
      </w:r>
      <w:r>
        <w:rPr>
          <w:bCs/>
          <w:noProof/>
        </w:rPr>
        <w:t xml:space="preserve"> )</w:t>
      </w:r>
      <w:r>
        <w:rPr>
          <w:bCs/>
          <w:noProof/>
        </w:rPr>
        <w:br/>
      </w:r>
      <w:r>
        <w:rPr>
          <w:bCs/>
          <w:noProof/>
        </w:rPr>
        <w:tab/>
      </w:r>
      <w:r>
        <w:rPr>
          <w:bCs/>
          <w:noProof/>
        </w:rPr>
        <w:tab/>
      </w:r>
      <w:r>
        <w:rPr>
          <w:bCs/>
          <w:noProof/>
        </w:rPr>
        <w:tab/>
      </w:r>
      <w:r>
        <w:rPr>
          <w:bCs/>
          <w:noProof/>
        </w:rPr>
        <w:tab/>
      </w:r>
      <w:r>
        <w:rPr>
          <w:bCs/>
          <w:noProof/>
        </w:rPr>
        <w:tab/>
      </w:r>
      <w:r>
        <w:rPr>
          <w:bCs/>
          <w:noProof/>
        </w:rPr>
        <w:tab/>
      </w:r>
      <w:r>
        <w:rPr>
          <w:noProof/>
        </w:rPr>
        <w:t>RefPicList[ i ][ j ] = picA</w:t>
      </w:r>
      <w:r>
        <w:rPr>
          <w:noProof/>
        </w:rPr>
        <w:br/>
      </w:r>
      <w:r>
        <w:rPr>
          <w:noProof/>
        </w:rPr>
        <w:tab/>
      </w:r>
      <w:r>
        <w:rPr>
          <w:noProof/>
        </w:rPr>
        <w:tab/>
      </w:r>
      <w:r>
        <w:rPr>
          <w:noProof/>
        </w:rPr>
        <w:tab/>
      </w:r>
      <w:r>
        <w:rPr>
          <w:noProof/>
        </w:rPr>
        <w:tab/>
      </w:r>
      <w:r>
        <w:rPr>
          <w:noProof/>
        </w:rPr>
        <w:tab/>
        <w:t>else</w:t>
      </w:r>
      <w:r>
        <w:rPr>
          <w:noProof/>
        </w:rPr>
        <w:br/>
      </w:r>
      <w:r>
        <w:rPr>
          <w:noProof/>
        </w:rPr>
        <w:tab/>
      </w:r>
      <w:r>
        <w:rPr>
          <w:noProof/>
        </w:rPr>
        <w:tab/>
      </w:r>
      <w:r>
        <w:rPr>
          <w:noProof/>
        </w:rPr>
        <w:tab/>
      </w:r>
      <w:r>
        <w:rPr>
          <w:noProof/>
        </w:rPr>
        <w:tab/>
      </w:r>
      <w:r>
        <w:rPr>
          <w:noProof/>
        </w:rPr>
        <w:tab/>
      </w:r>
      <w:r>
        <w:rPr>
          <w:noProof/>
        </w:rPr>
        <w:tab/>
        <w:t>RefPicList[ i ][ j ] = "no reference picture"</w:t>
      </w:r>
      <w:r>
        <w:rPr>
          <w:noProof/>
        </w:rPr>
        <w:br/>
      </w:r>
      <w:r>
        <w:rPr>
          <w:noProof/>
        </w:rPr>
        <w:tab/>
      </w:r>
      <w:r>
        <w:rPr>
          <w:noProof/>
        </w:rPr>
        <w:tab/>
      </w:r>
      <w:r>
        <w:rPr>
          <w:noProof/>
        </w:rPr>
        <w:tab/>
      </w:r>
      <w:r>
        <w:rPr>
          <w:noProof/>
        </w:rPr>
        <w:tab/>
        <w:t>} else {</w:t>
      </w:r>
      <w:r>
        <w:rPr>
          <w:noProof/>
        </w:rPr>
        <w:br/>
      </w:r>
      <w:r>
        <w:rPr>
          <w:noProof/>
        </w:rPr>
        <w:tab/>
      </w:r>
      <w:r>
        <w:rPr>
          <w:noProof/>
        </w:rPr>
        <w:tab/>
      </w:r>
      <w:r>
        <w:rPr>
          <w:noProof/>
        </w:rPr>
        <w:tab/>
      </w:r>
      <w:r>
        <w:rPr>
          <w:noProof/>
        </w:rPr>
        <w:tab/>
      </w:r>
      <w:r>
        <w:rPr>
          <w:noProof/>
        </w:rPr>
        <w:tab/>
        <w:t xml:space="preserve">if( there is a reference picA in the DPB </w:t>
      </w:r>
      <w:r w:rsidR="00315486" w:rsidRPr="00315486">
        <w:rPr>
          <w:strike/>
          <w:noProof/>
          <w:color w:val="FF0000"/>
          <w:lang w:eastAsia="ko-KR"/>
        </w:rPr>
        <w:t xml:space="preserve">with </w:t>
      </w:r>
      <w:r w:rsidR="00315486" w:rsidRPr="00315486">
        <w:rPr>
          <w:strike/>
          <w:noProof/>
          <w:color w:val="FF0000"/>
        </w:rPr>
        <w:t>the same NuhLayerId as the current picture</w:t>
      </w:r>
      <w:r w:rsidRPr="003F3F11">
        <w:rPr>
          <w:noProof/>
          <w:lang w:eastAsia="ko-KR"/>
        </w:rPr>
        <w:t xml:space="preserve"> </w:t>
      </w:r>
      <w:r>
        <w:rPr>
          <w:noProof/>
          <w:lang w:eastAsia="ko-KR"/>
        </w:rPr>
        <w:t>and</w:t>
      </w:r>
      <w:r>
        <w:rPr>
          <w:noProof/>
          <w:lang w:eastAsia="ko-KR"/>
        </w:rPr>
        <w:br/>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t>PicOrderCntVal</w:t>
      </w:r>
      <w:r>
        <w:t xml:space="preserve"> e</w:t>
      </w:r>
      <w:r>
        <w:rPr>
          <w:noProof/>
        </w:rPr>
        <w:t xml:space="preserve">qual to </w:t>
      </w:r>
      <w:r>
        <w:rPr>
          <w:noProof/>
        </w:rPr>
        <w:tab/>
        <w:t>FullPocLt[ i ]</w:t>
      </w:r>
      <w:r w:rsidRPr="00A837D5">
        <w:rPr>
          <w:bCs/>
          <w:noProof/>
        </w:rPr>
        <w:t>[ </w:t>
      </w:r>
      <w:r>
        <w:rPr>
          <w:bCs/>
          <w:noProof/>
        </w:rPr>
        <w:t>k</w:t>
      </w:r>
      <w:r w:rsidRPr="00A837D5">
        <w:rPr>
          <w:bCs/>
          <w:noProof/>
        </w:rPr>
        <w:t> ]</w:t>
      </w:r>
      <w:r>
        <w:rPr>
          <w:bCs/>
          <w:noProof/>
        </w:rPr>
        <w:t xml:space="preserve"> )</w:t>
      </w:r>
      <w:r>
        <w:rPr>
          <w:bCs/>
          <w:noProof/>
        </w:rPr>
        <w:br/>
      </w:r>
      <w:r>
        <w:rPr>
          <w:bCs/>
          <w:noProof/>
        </w:rPr>
        <w:tab/>
      </w:r>
      <w:r>
        <w:rPr>
          <w:bCs/>
          <w:noProof/>
        </w:rPr>
        <w:tab/>
      </w:r>
      <w:r>
        <w:rPr>
          <w:bCs/>
          <w:noProof/>
        </w:rPr>
        <w:tab/>
      </w:r>
      <w:r>
        <w:rPr>
          <w:bCs/>
          <w:noProof/>
        </w:rPr>
        <w:tab/>
      </w:r>
      <w:r>
        <w:rPr>
          <w:bCs/>
          <w:noProof/>
        </w:rPr>
        <w:tab/>
      </w:r>
      <w:r>
        <w:rPr>
          <w:bCs/>
          <w:noProof/>
        </w:rPr>
        <w:tab/>
      </w:r>
      <w:r>
        <w:rPr>
          <w:noProof/>
        </w:rPr>
        <w:t>RefPicList[ i ][ j ] = picA</w:t>
      </w:r>
      <w:r>
        <w:rPr>
          <w:noProof/>
        </w:rPr>
        <w:br/>
      </w:r>
      <w:r>
        <w:rPr>
          <w:noProof/>
        </w:rPr>
        <w:tab/>
      </w:r>
      <w:r>
        <w:rPr>
          <w:noProof/>
        </w:rPr>
        <w:tab/>
      </w:r>
      <w:r>
        <w:rPr>
          <w:noProof/>
        </w:rPr>
        <w:tab/>
      </w:r>
      <w:r>
        <w:rPr>
          <w:noProof/>
        </w:rPr>
        <w:tab/>
      </w:r>
      <w:r>
        <w:rPr>
          <w:noProof/>
        </w:rPr>
        <w:tab/>
        <w:t>else</w:t>
      </w:r>
      <w:r>
        <w:rPr>
          <w:noProof/>
        </w:rPr>
        <w:br/>
      </w:r>
      <w:r>
        <w:rPr>
          <w:noProof/>
        </w:rPr>
        <w:tab/>
      </w:r>
      <w:r>
        <w:rPr>
          <w:noProof/>
        </w:rPr>
        <w:tab/>
      </w:r>
      <w:r>
        <w:rPr>
          <w:noProof/>
        </w:rPr>
        <w:tab/>
      </w:r>
      <w:r>
        <w:rPr>
          <w:noProof/>
        </w:rPr>
        <w:tab/>
      </w:r>
      <w:r>
        <w:rPr>
          <w:noProof/>
        </w:rPr>
        <w:tab/>
      </w:r>
      <w:r>
        <w:rPr>
          <w:noProof/>
        </w:rPr>
        <w:tab/>
        <w:t>RefPicList[ i ][ j ] = "no reference picture"</w:t>
      </w:r>
      <w:r>
        <w:rPr>
          <w:noProof/>
        </w:rPr>
        <w:br/>
      </w:r>
      <w:r>
        <w:rPr>
          <w:noProof/>
        </w:rPr>
        <w:tab/>
      </w:r>
      <w:r>
        <w:rPr>
          <w:noProof/>
        </w:rPr>
        <w:tab/>
      </w:r>
      <w:r>
        <w:rPr>
          <w:noProof/>
        </w:rPr>
        <w:tab/>
        <w:t>}</w:t>
      </w:r>
      <w:r>
        <w:rPr>
          <w:noProof/>
        </w:rPr>
        <w:br/>
      </w:r>
      <w:r>
        <w:rPr>
          <w:bCs/>
          <w:noProof/>
        </w:rPr>
        <w:tab/>
      </w:r>
      <w:r>
        <w:rPr>
          <w:bCs/>
          <w:noProof/>
        </w:rPr>
        <w:tab/>
      </w:r>
      <w:r>
        <w:rPr>
          <w:bCs/>
          <w:noProof/>
        </w:rPr>
        <w:tab/>
      </w:r>
      <w:r>
        <w:rPr>
          <w:bCs/>
          <w:noProof/>
        </w:rPr>
        <w:tab/>
        <w:t>k++</w:t>
      </w:r>
      <w:r>
        <w:rPr>
          <w:bCs/>
          <w:noProof/>
        </w:rPr>
        <w:br/>
      </w:r>
      <w:r>
        <w:rPr>
          <w:noProof/>
        </w:rPr>
        <w:tab/>
      </w:r>
      <w:r>
        <w:rPr>
          <w:noProof/>
        </w:rPr>
        <w:tab/>
        <w:t>}</w:t>
      </w:r>
      <w:r>
        <w:rPr>
          <w:noProof/>
        </w:rPr>
        <w:br/>
      </w:r>
      <w:r>
        <w:rPr>
          <w:noProof/>
        </w:rPr>
        <w:tab/>
        <w:t>}</w:t>
      </w:r>
      <w:r>
        <w:rPr>
          <w:noProof/>
        </w:rPr>
        <w:br/>
        <w:t>}</w:t>
      </w:r>
    </w:p>
    <w:p w14:paraId="694DDCAA" w14:textId="6B17595F" w:rsidR="0021643F" w:rsidRPr="0021643F" w:rsidRDefault="0021643F" w:rsidP="006F6DAC">
      <w:pPr>
        <w:rPr>
          <w:szCs w:val="22"/>
          <w:lang w:val="en-GB" w:eastAsia="ko-KR"/>
        </w:rPr>
      </w:pPr>
    </w:p>
    <w:p w14:paraId="1F61360D" w14:textId="0037C10F" w:rsidR="00E4217F" w:rsidRDefault="00E4217F" w:rsidP="00E4217F">
      <w:pPr>
        <w:pStyle w:val="1"/>
        <w:rPr>
          <w:lang w:val="en-CA"/>
        </w:rPr>
      </w:pPr>
      <w:r>
        <w:rPr>
          <w:rFonts w:hint="eastAsia"/>
          <w:lang w:val="en-CA" w:eastAsia="ko-KR"/>
        </w:rPr>
        <w:t>P</w:t>
      </w:r>
      <w:r>
        <w:rPr>
          <w:lang w:val="en-CA" w:eastAsia="ko-KR"/>
        </w:rPr>
        <w:t>roposal-4</w:t>
      </w:r>
    </w:p>
    <w:p w14:paraId="623866D9" w14:textId="1A8646EB" w:rsidR="00FC03D5" w:rsidRPr="00872B75" w:rsidRDefault="00406FEC" w:rsidP="00FC03D5">
      <w:pPr>
        <w:rPr>
          <w:szCs w:val="22"/>
          <w:lang w:val="en-CA" w:eastAsia="ko-KR"/>
        </w:rPr>
      </w:pPr>
      <w:r>
        <w:rPr>
          <w:rFonts w:hint="eastAsia"/>
          <w:szCs w:val="22"/>
          <w:lang w:val="en-CA" w:eastAsia="ko-KR"/>
        </w:rPr>
        <w:t>I</w:t>
      </w:r>
      <w:r>
        <w:rPr>
          <w:szCs w:val="22"/>
          <w:lang w:val="en-CA" w:eastAsia="ko-KR"/>
        </w:rPr>
        <w:t xml:space="preserve">t is </w:t>
      </w:r>
      <w:r w:rsidR="00514F94">
        <w:rPr>
          <w:szCs w:val="22"/>
          <w:lang w:val="en-CA" w:eastAsia="ko-KR"/>
        </w:rPr>
        <w:t xml:space="preserve">proposed </w:t>
      </w:r>
      <w:r>
        <w:rPr>
          <w:szCs w:val="22"/>
          <w:lang w:val="en-CA" w:eastAsia="ko-KR"/>
        </w:rPr>
        <w:t xml:space="preserve">that </w:t>
      </w:r>
      <w:r w:rsidR="00514F94">
        <w:rPr>
          <w:szCs w:val="22"/>
          <w:lang w:val="en-CA" w:eastAsia="ko-KR"/>
        </w:rPr>
        <w:t xml:space="preserve">a constant POC increment per AU is signaled in VPS, or </w:t>
      </w:r>
      <w:r w:rsidR="00514F94" w:rsidRPr="00872B75">
        <w:rPr>
          <w:szCs w:val="22"/>
          <w:lang w:val="en-CA" w:eastAsia="ko-KR"/>
        </w:rPr>
        <w:t>an AU counter</w:t>
      </w:r>
      <w:r w:rsidR="00514F94">
        <w:rPr>
          <w:szCs w:val="22"/>
          <w:lang w:val="en-CA" w:eastAsia="ko-KR"/>
        </w:rPr>
        <w:t xml:space="preserve"> is signaled</w:t>
      </w:r>
      <w:r w:rsidR="00514F94" w:rsidRPr="00872B75">
        <w:rPr>
          <w:szCs w:val="22"/>
          <w:lang w:val="en-CA" w:eastAsia="ko-KR"/>
        </w:rPr>
        <w:t xml:space="preserve"> in AU delimiter or in slice header</w:t>
      </w:r>
      <w:r w:rsidR="00514F94">
        <w:rPr>
          <w:szCs w:val="22"/>
          <w:lang w:val="en-CA" w:eastAsia="ko-KR"/>
        </w:rPr>
        <w:t>. Without those information, when an AU delimiter is not present or lost, it is difficult to find</w:t>
      </w:r>
      <w:r w:rsidR="00FC03D5">
        <w:rPr>
          <w:szCs w:val="22"/>
          <w:lang w:val="en-CA" w:eastAsia="ko-KR"/>
        </w:rPr>
        <w:t xml:space="preserve"> boundaries of AUs, </w:t>
      </w:r>
      <w:r w:rsidR="00514F94">
        <w:rPr>
          <w:szCs w:val="22"/>
          <w:lang w:val="en-CA" w:eastAsia="ko-KR"/>
        </w:rPr>
        <w:t xml:space="preserve">because each picture in an AU may have a different POC value. </w:t>
      </w:r>
      <w:r w:rsidR="00AD248C">
        <w:rPr>
          <w:szCs w:val="22"/>
          <w:lang w:val="en-CA" w:eastAsia="ko-KR"/>
        </w:rPr>
        <w:t>It is preferred to signal the constant POC increment per AU, assuming the proposal-2 is agreed.</w:t>
      </w:r>
    </w:p>
    <w:p w14:paraId="3B5E6D54" w14:textId="0B5953B1" w:rsidR="00FC03D5" w:rsidRDefault="00FC03D5" w:rsidP="006F6DAC">
      <w:pPr>
        <w:rPr>
          <w:szCs w:val="22"/>
          <w:lang w:val="en-CA" w:eastAsia="ko-KR"/>
        </w:rPr>
      </w:pPr>
    </w:p>
    <w:p w14:paraId="7CEC5D2D" w14:textId="59249984" w:rsidR="00820D54" w:rsidRDefault="00820D54" w:rsidP="006F6DAC">
      <w:pPr>
        <w:rPr>
          <w:b/>
          <w:bCs/>
          <w:noProof/>
          <w:u w:val="single"/>
          <w:lang w:val="en-CA" w:eastAsia="ko-KR"/>
        </w:rPr>
      </w:pPr>
      <w:r w:rsidRPr="001133FE">
        <w:rPr>
          <w:rFonts w:hint="eastAsia"/>
          <w:b/>
          <w:bCs/>
          <w:noProof/>
          <w:u w:val="single"/>
          <w:lang w:val="en-CA" w:eastAsia="ko-KR"/>
        </w:rPr>
        <w:lastRenderedPageBreak/>
        <w:t>P</w:t>
      </w:r>
      <w:r w:rsidRPr="001133FE">
        <w:rPr>
          <w:b/>
          <w:bCs/>
          <w:noProof/>
          <w:u w:val="single"/>
          <w:lang w:val="en-CA" w:eastAsia="ko-KR"/>
        </w:rPr>
        <w:t>roposed text changes</w:t>
      </w:r>
    </w:p>
    <w:p w14:paraId="6C224D7E" w14:textId="77777777" w:rsidR="00820D54" w:rsidRPr="00FC03D5" w:rsidRDefault="00820D54" w:rsidP="006F6DAC">
      <w:pPr>
        <w:rPr>
          <w:szCs w:val="22"/>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20D54" w:rsidRPr="000617F3" w14:paraId="68CE219B" w14:textId="77777777" w:rsidTr="0044463B">
        <w:trPr>
          <w:cantSplit/>
          <w:jc w:val="center"/>
        </w:trPr>
        <w:tc>
          <w:tcPr>
            <w:tcW w:w="7920" w:type="dxa"/>
          </w:tcPr>
          <w:p w14:paraId="7E488D5F" w14:textId="77777777" w:rsidR="00820D54" w:rsidRPr="000617F3" w:rsidRDefault="00820D54" w:rsidP="0044463B">
            <w:pPr>
              <w:pStyle w:val="tablesyntax"/>
              <w:keepNext w:val="0"/>
              <w:keepLines w:val="0"/>
              <w:spacing w:before="20" w:after="40"/>
            </w:pPr>
            <w:r>
              <w:t>video</w:t>
            </w:r>
            <w:r w:rsidRPr="000617F3">
              <w:t>_parameter_set_rbsp( ) {</w:t>
            </w:r>
          </w:p>
        </w:tc>
        <w:tc>
          <w:tcPr>
            <w:tcW w:w="1157" w:type="dxa"/>
          </w:tcPr>
          <w:p w14:paraId="4064744A" w14:textId="77777777" w:rsidR="00820D54" w:rsidRPr="000617F3" w:rsidRDefault="00820D54" w:rsidP="0044463B">
            <w:pPr>
              <w:pStyle w:val="tableheading"/>
              <w:keepNext w:val="0"/>
              <w:keepLines w:val="0"/>
              <w:spacing w:before="20" w:after="40"/>
            </w:pPr>
            <w:r w:rsidRPr="000617F3">
              <w:t>Descriptor</w:t>
            </w:r>
          </w:p>
        </w:tc>
      </w:tr>
      <w:tr w:rsidR="00820D54" w:rsidRPr="000617F3" w14:paraId="5A250E17" w14:textId="77777777" w:rsidTr="0044463B">
        <w:trPr>
          <w:cantSplit/>
          <w:jc w:val="center"/>
        </w:trPr>
        <w:tc>
          <w:tcPr>
            <w:tcW w:w="7920" w:type="dxa"/>
          </w:tcPr>
          <w:p w14:paraId="46EC38A2" w14:textId="77777777" w:rsidR="00820D54" w:rsidRPr="000617F3" w:rsidRDefault="00820D54" w:rsidP="0044463B">
            <w:pPr>
              <w:pStyle w:val="tablesyntax"/>
              <w:keepNext w:val="0"/>
              <w:keepLines w:val="0"/>
              <w:spacing w:before="20" w:after="40"/>
              <w:rPr>
                <w:b/>
              </w:rPr>
            </w:pPr>
            <w:r>
              <w:rPr>
                <w:b/>
              </w:rPr>
              <w:tab/>
              <w:t>vps_video</w:t>
            </w:r>
            <w:r w:rsidRPr="000617F3">
              <w:rPr>
                <w:b/>
              </w:rPr>
              <w:t>_parameter_set_id</w:t>
            </w:r>
          </w:p>
        </w:tc>
        <w:tc>
          <w:tcPr>
            <w:tcW w:w="1157" w:type="dxa"/>
          </w:tcPr>
          <w:p w14:paraId="6F458C52" w14:textId="77777777" w:rsidR="00820D54" w:rsidRPr="000617F3" w:rsidRDefault="00820D54" w:rsidP="0044463B">
            <w:pPr>
              <w:pStyle w:val="tablecell"/>
              <w:keepNext w:val="0"/>
              <w:keepLines w:val="0"/>
              <w:spacing w:before="20" w:after="40"/>
              <w:jc w:val="center"/>
            </w:pPr>
            <w:r w:rsidRPr="000617F3">
              <w:t>u(</w:t>
            </w:r>
            <w:r>
              <w:t>4</w:t>
            </w:r>
            <w:r w:rsidRPr="000617F3">
              <w:t>)</w:t>
            </w:r>
          </w:p>
        </w:tc>
      </w:tr>
      <w:tr w:rsidR="00820D54" w:rsidRPr="00F917CF" w14:paraId="3AD778E1" w14:textId="77777777" w:rsidTr="0044463B">
        <w:trPr>
          <w:cantSplit/>
          <w:jc w:val="center"/>
        </w:trPr>
        <w:tc>
          <w:tcPr>
            <w:tcW w:w="7920" w:type="dxa"/>
          </w:tcPr>
          <w:p w14:paraId="5A9A5C33" w14:textId="77777777" w:rsidR="00820D54" w:rsidRPr="000617F3" w:rsidRDefault="00820D54" w:rsidP="0044463B">
            <w:pPr>
              <w:pStyle w:val="tablesyntax"/>
              <w:keepNext w:val="0"/>
              <w:keepLines w:val="0"/>
              <w:spacing w:before="20" w:after="40"/>
            </w:pPr>
            <w:r w:rsidRPr="003C3D12">
              <w:rPr>
                <w:b/>
                <w:noProof/>
                <w:lang w:val="en-CA"/>
              </w:rPr>
              <w:tab/>
            </w:r>
            <w:r w:rsidRPr="003C3D12">
              <w:rPr>
                <w:rFonts w:eastAsia="宋体"/>
                <w:b/>
                <w:noProof/>
              </w:rPr>
              <w:t>vps_max_layers_minus1</w:t>
            </w:r>
          </w:p>
        </w:tc>
        <w:tc>
          <w:tcPr>
            <w:tcW w:w="1157" w:type="dxa"/>
          </w:tcPr>
          <w:p w14:paraId="6ECFF42E" w14:textId="77777777" w:rsidR="00820D54" w:rsidRPr="00F917CF" w:rsidRDefault="00820D54" w:rsidP="0044463B">
            <w:pPr>
              <w:pStyle w:val="tableheading"/>
              <w:keepNext w:val="0"/>
              <w:keepLines w:val="0"/>
              <w:spacing w:before="20" w:after="40"/>
              <w:jc w:val="center"/>
              <w:rPr>
                <w:b w:val="0"/>
              </w:rPr>
            </w:pPr>
            <w:r w:rsidRPr="00BF422F">
              <w:rPr>
                <w:b w:val="0"/>
                <w:noProof/>
                <w:lang w:val="en-CA"/>
              </w:rPr>
              <w:t>u(8)</w:t>
            </w:r>
          </w:p>
        </w:tc>
      </w:tr>
      <w:tr w:rsidR="00820D54" w:rsidRPr="00F917CF" w14:paraId="5CB316AB" w14:textId="77777777" w:rsidTr="0044463B">
        <w:trPr>
          <w:cantSplit/>
          <w:jc w:val="center"/>
        </w:trPr>
        <w:tc>
          <w:tcPr>
            <w:tcW w:w="7920" w:type="dxa"/>
          </w:tcPr>
          <w:p w14:paraId="7745266D" w14:textId="77777777" w:rsidR="00820D54" w:rsidRPr="000617F3" w:rsidRDefault="00820D54" w:rsidP="0044463B">
            <w:pPr>
              <w:pStyle w:val="tablesyntax"/>
              <w:keepNext w:val="0"/>
              <w:keepLines w:val="0"/>
              <w:spacing w:before="20" w:after="40"/>
            </w:pPr>
            <w:r>
              <w:rPr>
                <w:noProof/>
              </w:rPr>
              <w:tab/>
              <w:t>for( i = 0; i  &lt;=  vps_max_layers_minus1; i++ ) {</w:t>
            </w:r>
          </w:p>
        </w:tc>
        <w:tc>
          <w:tcPr>
            <w:tcW w:w="1157" w:type="dxa"/>
          </w:tcPr>
          <w:p w14:paraId="32E029DF" w14:textId="77777777" w:rsidR="00820D54" w:rsidRPr="00F917CF" w:rsidRDefault="00820D54" w:rsidP="0044463B">
            <w:pPr>
              <w:pStyle w:val="tableheading"/>
              <w:keepNext w:val="0"/>
              <w:keepLines w:val="0"/>
              <w:spacing w:before="20" w:after="40"/>
              <w:jc w:val="center"/>
              <w:rPr>
                <w:b w:val="0"/>
              </w:rPr>
            </w:pPr>
          </w:p>
        </w:tc>
      </w:tr>
      <w:tr w:rsidR="00820D54" w:rsidRPr="00F917CF" w14:paraId="08BD28F4" w14:textId="77777777" w:rsidTr="0044463B">
        <w:trPr>
          <w:cantSplit/>
          <w:jc w:val="center"/>
        </w:trPr>
        <w:tc>
          <w:tcPr>
            <w:tcW w:w="7920" w:type="dxa"/>
          </w:tcPr>
          <w:p w14:paraId="5D7982F9" w14:textId="77777777" w:rsidR="00820D54" w:rsidRPr="000617F3" w:rsidRDefault="00820D54" w:rsidP="0044463B">
            <w:pPr>
              <w:pStyle w:val="tablesyntax"/>
              <w:keepNext w:val="0"/>
              <w:keepLines w:val="0"/>
              <w:spacing w:before="20" w:after="40"/>
            </w:pPr>
            <w:r>
              <w:rPr>
                <w:noProof/>
              </w:rPr>
              <w:tab/>
            </w:r>
            <w:r>
              <w:rPr>
                <w:noProof/>
              </w:rPr>
              <w:tab/>
            </w:r>
            <w:r w:rsidRPr="00526173">
              <w:rPr>
                <w:b/>
                <w:noProof/>
              </w:rPr>
              <w:t>vps_</w:t>
            </w:r>
            <w:r>
              <w:rPr>
                <w:b/>
                <w:noProof/>
              </w:rPr>
              <w:t>included_</w:t>
            </w:r>
            <w:r w:rsidRPr="00526173">
              <w:rPr>
                <w:b/>
                <w:noProof/>
              </w:rPr>
              <w:t>layer_id</w:t>
            </w:r>
            <w:r>
              <w:rPr>
                <w:noProof/>
              </w:rPr>
              <w:t>[ i ]</w:t>
            </w:r>
          </w:p>
        </w:tc>
        <w:tc>
          <w:tcPr>
            <w:tcW w:w="1157" w:type="dxa"/>
          </w:tcPr>
          <w:p w14:paraId="19A27708" w14:textId="77777777" w:rsidR="00820D54" w:rsidRPr="00F917CF" w:rsidRDefault="00820D54" w:rsidP="0044463B">
            <w:pPr>
              <w:pStyle w:val="tableheading"/>
              <w:keepNext w:val="0"/>
              <w:keepLines w:val="0"/>
              <w:spacing w:before="20" w:after="40"/>
              <w:jc w:val="center"/>
              <w:rPr>
                <w:b w:val="0"/>
              </w:rPr>
            </w:pPr>
            <w:r w:rsidRPr="00BF422F">
              <w:rPr>
                <w:b w:val="0"/>
                <w:noProof/>
                <w:lang w:val="en-CA"/>
              </w:rPr>
              <w:t>u(7)</w:t>
            </w:r>
          </w:p>
        </w:tc>
      </w:tr>
      <w:tr w:rsidR="00820D54" w:rsidRPr="00F917CF" w14:paraId="2CD516FF" w14:textId="77777777" w:rsidTr="0044463B">
        <w:trPr>
          <w:cantSplit/>
          <w:jc w:val="center"/>
        </w:trPr>
        <w:tc>
          <w:tcPr>
            <w:tcW w:w="7920" w:type="dxa"/>
          </w:tcPr>
          <w:p w14:paraId="5BD8D136" w14:textId="77777777" w:rsidR="00820D54" w:rsidRPr="000617F3" w:rsidRDefault="00820D54" w:rsidP="0044463B">
            <w:pPr>
              <w:pStyle w:val="tablesyntax"/>
              <w:keepNext w:val="0"/>
              <w:keepLines w:val="0"/>
              <w:spacing w:before="20" w:after="40"/>
            </w:pPr>
            <w:r>
              <w:rPr>
                <w:noProof/>
                <w:lang w:val="en-CA"/>
              </w:rPr>
              <w:tab/>
            </w:r>
            <w:r w:rsidRPr="00AC7D56">
              <w:rPr>
                <w:noProof/>
                <w:lang w:val="en-CA"/>
              </w:rPr>
              <w:tab/>
            </w:r>
            <w:r w:rsidRPr="00F272B9">
              <w:rPr>
                <w:b/>
                <w:noProof/>
                <w:lang w:val="en-CA"/>
              </w:rPr>
              <w:t>vps_</w:t>
            </w:r>
            <w:r>
              <w:rPr>
                <w:b/>
                <w:noProof/>
                <w:lang w:val="en-CA"/>
              </w:rPr>
              <w:t>reserved_zero_bit</w:t>
            </w:r>
          </w:p>
        </w:tc>
        <w:tc>
          <w:tcPr>
            <w:tcW w:w="1157" w:type="dxa"/>
          </w:tcPr>
          <w:p w14:paraId="27DEE3C7" w14:textId="77777777" w:rsidR="00820D54" w:rsidRPr="00F917CF" w:rsidRDefault="00820D54" w:rsidP="0044463B">
            <w:pPr>
              <w:pStyle w:val="tableheading"/>
              <w:keepNext w:val="0"/>
              <w:keepLines w:val="0"/>
              <w:spacing w:before="20" w:after="40"/>
              <w:jc w:val="center"/>
              <w:rPr>
                <w:b w:val="0"/>
              </w:rPr>
            </w:pPr>
            <w:r w:rsidRPr="00BF422F">
              <w:rPr>
                <w:b w:val="0"/>
                <w:noProof/>
                <w:lang w:val="en-CA"/>
              </w:rPr>
              <w:t>u(1)</w:t>
            </w:r>
          </w:p>
        </w:tc>
      </w:tr>
      <w:tr w:rsidR="00820D54" w:rsidRPr="00BF422F" w14:paraId="3084BA6B" w14:textId="77777777" w:rsidTr="0044463B">
        <w:trPr>
          <w:cantSplit/>
          <w:jc w:val="center"/>
        </w:trPr>
        <w:tc>
          <w:tcPr>
            <w:tcW w:w="7920" w:type="dxa"/>
          </w:tcPr>
          <w:p w14:paraId="05DFF5FA" w14:textId="77777777" w:rsidR="00820D54" w:rsidRDefault="00820D54" w:rsidP="0044463B">
            <w:pPr>
              <w:pStyle w:val="tablesyntax"/>
              <w:keepNext w:val="0"/>
              <w:keepLines w:val="0"/>
              <w:spacing w:before="20" w:after="40"/>
              <w:rPr>
                <w:noProof/>
                <w:lang w:val="en-CA"/>
              </w:rPr>
            </w:pPr>
            <w:r>
              <w:rPr>
                <w:noProof/>
                <w:lang w:val="en-CA"/>
              </w:rPr>
              <w:tab/>
              <w:t>}</w:t>
            </w:r>
          </w:p>
        </w:tc>
        <w:tc>
          <w:tcPr>
            <w:tcW w:w="1157" w:type="dxa"/>
          </w:tcPr>
          <w:p w14:paraId="7BEC3A47" w14:textId="77777777" w:rsidR="00820D54" w:rsidRPr="00BF422F" w:rsidRDefault="00820D54" w:rsidP="0044463B">
            <w:pPr>
              <w:pStyle w:val="tableheading"/>
              <w:keepNext w:val="0"/>
              <w:keepLines w:val="0"/>
              <w:spacing w:before="20" w:after="40"/>
              <w:jc w:val="center"/>
              <w:rPr>
                <w:b w:val="0"/>
                <w:noProof/>
                <w:lang w:val="en-CA"/>
              </w:rPr>
            </w:pPr>
          </w:p>
        </w:tc>
      </w:tr>
      <w:tr w:rsidR="00820D54" w:rsidRPr="00F917CF" w14:paraId="0B44517B" w14:textId="77777777" w:rsidTr="0044463B">
        <w:trPr>
          <w:cantSplit/>
          <w:jc w:val="center"/>
        </w:trPr>
        <w:tc>
          <w:tcPr>
            <w:tcW w:w="7920" w:type="dxa"/>
          </w:tcPr>
          <w:p w14:paraId="6EF061D3" w14:textId="77777777" w:rsidR="00820D54" w:rsidRPr="000617F3" w:rsidRDefault="00820D54" w:rsidP="0044463B">
            <w:pPr>
              <w:pStyle w:val="tablesyntax"/>
              <w:keepNext w:val="0"/>
              <w:keepLines w:val="0"/>
              <w:spacing w:before="20" w:after="40"/>
            </w:pPr>
            <w:r w:rsidRPr="00AC7D56">
              <w:rPr>
                <w:noProof/>
                <w:lang w:val="en-CA"/>
              </w:rPr>
              <w:tab/>
            </w:r>
            <w:r w:rsidRPr="00F272B9">
              <w:rPr>
                <w:b/>
                <w:noProof/>
                <w:lang w:val="en-CA"/>
              </w:rPr>
              <w:t>vps_</w:t>
            </w:r>
            <w:r>
              <w:rPr>
                <w:b/>
                <w:noProof/>
                <w:lang w:val="en-CA"/>
              </w:rPr>
              <w:t>constraint_info_present_flag</w:t>
            </w:r>
          </w:p>
        </w:tc>
        <w:tc>
          <w:tcPr>
            <w:tcW w:w="1157" w:type="dxa"/>
          </w:tcPr>
          <w:p w14:paraId="16E5DC62" w14:textId="77777777" w:rsidR="00820D54" w:rsidRPr="00F917CF" w:rsidRDefault="00820D54" w:rsidP="0044463B">
            <w:pPr>
              <w:pStyle w:val="tableheading"/>
              <w:keepNext w:val="0"/>
              <w:keepLines w:val="0"/>
              <w:spacing w:before="20" w:after="40"/>
              <w:jc w:val="center"/>
              <w:rPr>
                <w:b w:val="0"/>
              </w:rPr>
            </w:pPr>
            <w:r w:rsidRPr="00BF422F">
              <w:rPr>
                <w:b w:val="0"/>
                <w:noProof/>
                <w:lang w:val="en-CA"/>
              </w:rPr>
              <w:t>u(1)</w:t>
            </w:r>
          </w:p>
        </w:tc>
      </w:tr>
      <w:tr w:rsidR="00AD3CA6" w:rsidRPr="00F917CF" w14:paraId="740A49A0" w14:textId="77777777" w:rsidTr="0044463B">
        <w:trPr>
          <w:cantSplit/>
          <w:jc w:val="center"/>
        </w:trPr>
        <w:tc>
          <w:tcPr>
            <w:tcW w:w="7920" w:type="dxa"/>
          </w:tcPr>
          <w:p w14:paraId="2AAC0528" w14:textId="6F30B1A2" w:rsidR="00AD3CA6" w:rsidRPr="00892372" w:rsidRDefault="00AD3CA6" w:rsidP="0044463B">
            <w:pPr>
              <w:pStyle w:val="tablesyntax"/>
              <w:keepNext w:val="0"/>
              <w:keepLines w:val="0"/>
              <w:spacing w:before="20" w:after="40"/>
              <w:rPr>
                <w:b/>
                <w:bCs/>
                <w:noProof/>
                <w:highlight w:val="yellow"/>
                <w:lang w:val="en-CA"/>
              </w:rPr>
            </w:pPr>
            <w:r w:rsidRPr="00892372">
              <w:rPr>
                <w:noProof/>
                <w:highlight w:val="yellow"/>
                <w:lang w:val="en-CA"/>
              </w:rPr>
              <w:tab/>
            </w:r>
            <w:r w:rsidRPr="00892372">
              <w:rPr>
                <w:b/>
                <w:bCs/>
                <w:noProof/>
                <w:highlight w:val="yellow"/>
                <w:lang w:val="en-CA"/>
              </w:rPr>
              <w:t>vps_constant_poc_cycle_per_au_flag</w:t>
            </w:r>
          </w:p>
        </w:tc>
        <w:tc>
          <w:tcPr>
            <w:tcW w:w="1157" w:type="dxa"/>
          </w:tcPr>
          <w:p w14:paraId="244E89D4" w14:textId="41E23752" w:rsidR="00AD3CA6" w:rsidRPr="00892372" w:rsidRDefault="00AD3CA6" w:rsidP="0044463B">
            <w:pPr>
              <w:pStyle w:val="tableheading"/>
              <w:keepNext w:val="0"/>
              <w:keepLines w:val="0"/>
              <w:spacing w:before="20" w:after="40"/>
              <w:jc w:val="center"/>
              <w:rPr>
                <w:b w:val="0"/>
                <w:noProof/>
                <w:highlight w:val="yellow"/>
                <w:lang w:val="en-CA"/>
              </w:rPr>
            </w:pPr>
            <w:r w:rsidRPr="00892372">
              <w:rPr>
                <w:b w:val="0"/>
                <w:noProof/>
                <w:highlight w:val="yellow"/>
                <w:lang w:val="en-CA"/>
              </w:rPr>
              <w:t>u(1)</w:t>
            </w:r>
          </w:p>
        </w:tc>
      </w:tr>
      <w:tr w:rsidR="00AD3CA6" w:rsidRPr="00F917CF" w14:paraId="532A30A6" w14:textId="77777777" w:rsidTr="0044463B">
        <w:trPr>
          <w:cantSplit/>
          <w:jc w:val="center"/>
        </w:trPr>
        <w:tc>
          <w:tcPr>
            <w:tcW w:w="7920" w:type="dxa"/>
          </w:tcPr>
          <w:p w14:paraId="339DF27D" w14:textId="259343E9" w:rsidR="00AD3CA6" w:rsidRPr="00892372" w:rsidRDefault="00AD3CA6" w:rsidP="0044463B">
            <w:pPr>
              <w:pStyle w:val="tablesyntax"/>
              <w:keepNext w:val="0"/>
              <w:keepLines w:val="0"/>
              <w:spacing w:before="20" w:after="40"/>
              <w:rPr>
                <w:noProof/>
                <w:highlight w:val="yellow"/>
                <w:lang w:val="en-CA"/>
              </w:rPr>
            </w:pPr>
            <w:r w:rsidRPr="00892372">
              <w:rPr>
                <w:noProof/>
                <w:highlight w:val="yellow"/>
                <w:lang w:val="en-CA"/>
              </w:rPr>
              <w:tab/>
              <w:t>if(vps_constant_poc_cycle_per_au_flag)</w:t>
            </w:r>
          </w:p>
        </w:tc>
        <w:tc>
          <w:tcPr>
            <w:tcW w:w="1157" w:type="dxa"/>
          </w:tcPr>
          <w:p w14:paraId="4D6C69F8" w14:textId="77777777" w:rsidR="00AD3CA6" w:rsidRPr="00892372" w:rsidRDefault="00AD3CA6" w:rsidP="0044463B">
            <w:pPr>
              <w:pStyle w:val="tableheading"/>
              <w:keepNext w:val="0"/>
              <w:keepLines w:val="0"/>
              <w:spacing w:before="20" w:after="40"/>
              <w:jc w:val="center"/>
              <w:rPr>
                <w:b w:val="0"/>
                <w:noProof/>
                <w:highlight w:val="yellow"/>
                <w:lang w:val="en-CA"/>
              </w:rPr>
            </w:pPr>
          </w:p>
        </w:tc>
      </w:tr>
      <w:tr w:rsidR="00AD3CA6" w:rsidRPr="00F917CF" w14:paraId="6DC2A91B" w14:textId="77777777" w:rsidTr="0044463B">
        <w:trPr>
          <w:cantSplit/>
          <w:jc w:val="center"/>
        </w:trPr>
        <w:tc>
          <w:tcPr>
            <w:tcW w:w="7920" w:type="dxa"/>
          </w:tcPr>
          <w:p w14:paraId="161CA943" w14:textId="35C2E628" w:rsidR="00AD3CA6" w:rsidRPr="00892372" w:rsidRDefault="00AD3CA6" w:rsidP="0044463B">
            <w:pPr>
              <w:pStyle w:val="tablesyntax"/>
              <w:keepNext w:val="0"/>
              <w:keepLines w:val="0"/>
              <w:spacing w:before="20" w:after="40"/>
              <w:rPr>
                <w:b/>
                <w:bCs/>
                <w:noProof/>
                <w:highlight w:val="yellow"/>
                <w:lang w:val="en-CA"/>
              </w:rPr>
            </w:pPr>
            <w:r w:rsidRPr="00892372">
              <w:rPr>
                <w:noProof/>
                <w:highlight w:val="yellow"/>
                <w:lang w:val="en-CA"/>
              </w:rPr>
              <w:tab/>
            </w:r>
            <w:r w:rsidRPr="00892372">
              <w:rPr>
                <w:noProof/>
                <w:highlight w:val="yellow"/>
                <w:lang w:val="en-CA"/>
              </w:rPr>
              <w:tab/>
            </w:r>
            <w:r w:rsidRPr="00892372">
              <w:rPr>
                <w:b/>
                <w:bCs/>
                <w:noProof/>
                <w:highlight w:val="yellow"/>
                <w:lang w:val="en-CA"/>
              </w:rPr>
              <w:t>vps_poc_cycle_au</w:t>
            </w:r>
          </w:p>
        </w:tc>
        <w:tc>
          <w:tcPr>
            <w:tcW w:w="1157" w:type="dxa"/>
          </w:tcPr>
          <w:p w14:paraId="64961C25" w14:textId="518ECD0C" w:rsidR="00AD3CA6" w:rsidRPr="00892372" w:rsidRDefault="00AD3CA6" w:rsidP="0044463B">
            <w:pPr>
              <w:pStyle w:val="tableheading"/>
              <w:keepNext w:val="0"/>
              <w:keepLines w:val="0"/>
              <w:spacing w:before="20" w:after="40"/>
              <w:jc w:val="center"/>
              <w:rPr>
                <w:b w:val="0"/>
                <w:noProof/>
                <w:highlight w:val="yellow"/>
                <w:lang w:val="en-CA" w:eastAsia="ko-KR"/>
              </w:rPr>
            </w:pPr>
            <w:r w:rsidRPr="00892372">
              <w:rPr>
                <w:b w:val="0"/>
                <w:noProof/>
                <w:highlight w:val="yellow"/>
                <w:lang w:val="en-CA" w:eastAsia="ko-KR"/>
              </w:rPr>
              <w:t>u(8)</w:t>
            </w:r>
          </w:p>
        </w:tc>
      </w:tr>
      <w:tr w:rsidR="00820D54" w:rsidRPr="00F917CF" w14:paraId="73506D7A" w14:textId="77777777" w:rsidTr="0044463B">
        <w:trPr>
          <w:cantSplit/>
          <w:jc w:val="center"/>
        </w:trPr>
        <w:tc>
          <w:tcPr>
            <w:tcW w:w="7920" w:type="dxa"/>
          </w:tcPr>
          <w:p w14:paraId="56F67FCC" w14:textId="77777777" w:rsidR="00820D54" w:rsidRPr="000617F3" w:rsidRDefault="00820D54" w:rsidP="0044463B">
            <w:pPr>
              <w:pStyle w:val="tablesyntax"/>
              <w:keepNext w:val="0"/>
              <w:keepLines w:val="0"/>
              <w:spacing w:before="20" w:after="40"/>
            </w:pPr>
            <w:r w:rsidRPr="00AC7D56">
              <w:rPr>
                <w:noProof/>
                <w:lang w:val="en-CA"/>
              </w:rPr>
              <w:tab/>
            </w:r>
            <w:r w:rsidRPr="00F272B9">
              <w:rPr>
                <w:b/>
                <w:noProof/>
                <w:lang w:val="en-CA"/>
              </w:rPr>
              <w:t>vps_</w:t>
            </w:r>
            <w:r>
              <w:rPr>
                <w:b/>
                <w:noProof/>
                <w:lang w:val="en-CA"/>
              </w:rPr>
              <w:t>reserved_zero_7bits</w:t>
            </w:r>
          </w:p>
        </w:tc>
        <w:tc>
          <w:tcPr>
            <w:tcW w:w="1157" w:type="dxa"/>
          </w:tcPr>
          <w:p w14:paraId="4991A414" w14:textId="77777777" w:rsidR="00820D54" w:rsidRPr="00F917CF" w:rsidRDefault="00820D54" w:rsidP="0044463B">
            <w:pPr>
              <w:pStyle w:val="tableheading"/>
              <w:keepNext w:val="0"/>
              <w:keepLines w:val="0"/>
              <w:spacing w:before="20" w:after="40"/>
              <w:jc w:val="center"/>
              <w:rPr>
                <w:b w:val="0"/>
              </w:rPr>
            </w:pPr>
            <w:r w:rsidRPr="00BF422F">
              <w:rPr>
                <w:b w:val="0"/>
                <w:noProof/>
                <w:lang w:val="en-CA"/>
              </w:rPr>
              <w:t>u(</w:t>
            </w:r>
            <w:r>
              <w:rPr>
                <w:b w:val="0"/>
                <w:noProof/>
                <w:lang w:val="en-CA"/>
              </w:rPr>
              <w:t>7</w:t>
            </w:r>
            <w:r w:rsidRPr="00BF422F">
              <w:rPr>
                <w:b w:val="0"/>
                <w:noProof/>
                <w:lang w:val="en-CA"/>
              </w:rPr>
              <w:t>)</w:t>
            </w:r>
          </w:p>
        </w:tc>
      </w:tr>
      <w:tr w:rsidR="00820D54" w:rsidRPr="000617F3" w14:paraId="2DBDE617" w14:textId="77777777" w:rsidTr="0044463B">
        <w:trPr>
          <w:cantSplit/>
          <w:jc w:val="center"/>
        </w:trPr>
        <w:tc>
          <w:tcPr>
            <w:tcW w:w="7920" w:type="dxa"/>
          </w:tcPr>
          <w:p w14:paraId="6F84D5D5" w14:textId="77777777" w:rsidR="00820D54" w:rsidRPr="00AC7D56" w:rsidRDefault="00820D54" w:rsidP="0044463B">
            <w:pPr>
              <w:pStyle w:val="tablesyntax"/>
              <w:keepNext w:val="0"/>
              <w:keepLines w:val="0"/>
              <w:spacing w:before="20" w:after="40"/>
              <w:rPr>
                <w:noProof/>
                <w:lang w:val="en-CA"/>
              </w:rPr>
            </w:pPr>
            <w:r>
              <w:rPr>
                <w:noProof/>
                <w:lang w:val="en-CA"/>
              </w:rPr>
              <w:tab/>
              <w:t xml:space="preserve">if( </w:t>
            </w:r>
            <w:r w:rsidRPr="00F917CF">
              <w:rPr>
                <w:noProof/>
                <w:lang w:val="en-CA"/>
              </w:rPr>
              <w:t>vps_constraint_info_present_flag</w:t>
            </w:r>
            <w:r>
              <w:rPr>
                <w:noProof/>
                <w:lang w:val="en-CA"/>
              </w:rPr>
              <w:t xml:space="preserve"> )</w:t>
            </w:r>
          </w:p>
        </w:tc>
        <w:tc>
          <w:tcPr>
            <w:tcW w:w="1157" w:type="dxa"/>
          </w:tcPr>
          <w:p w14:paraId="560C379A" w14:textId="77777777" w:rsidR="00820D54" w:rsidRPr="000617F3" w:rsidRDefault="00820D54" w:rsidP="0044463B">
            <w:pPr>
              <w:pStyle w:val="tableheading"/>
              <w:keepNext w:val="0"/>
              <w:keepLines w:val="0"/>
              <w:spacing w:before="20" w:after="40"/>
              <w:jc w:val="center"/>
              <w:rPr>
                <w:b w:val="0"/>
              </w:rPr>
            </w:pPr>
          </w:p>
        </w:tc>
      </w:tr>
      <w:tr w:rsidR="00820D54" w:rsidRPr="000617F3" w14:paraId="6BAF8839" w14:textId="77777777" w:rsidTr="0044463B">
        <w:trPr>
          <w:cantSplit/>
          <w:jc w:val="center"/>
        </w:trPr>
        <w:tc>
          <w:tcPr>
            <w:tcW w:w="7920" w:type="dxa"/>
          </w:tcPr>
          <w:p w14:paraId="6930BD58" w14:textId="77777777" w:rsidR="00820D54" w:rsidRPr="000617F3" w:rsidRDefault="00820D54" w:rsidP="0044463B">
            <w:pPr>
              <w:pStyle w:val="tablesyntax"/>
              <w:keepNext w:val="0"/>
              <w:keepLines w:val="0"/>
              <w:spacing w:before="20" w:after="40"/>
            </w:pPr>
            <w:r w:rsidRPr="00AC7D56">
              <w:rPr>
                <w:noProof/>
                <w:lang w:val="en-CA"/>
              </w:rPr>
              <w:tab/>
            </w:r>
            <w:r>
              <w:rPr>
                <w:noProof/>
                <w:lang w:val="en-CA"/>
              </w:rPr>
              <w:tab/>
              <w:t>general_constraint_info( )</w:t>
            </w:r>
          </w:p>
        </w:tc>
        <w:tc>
          <w:tcPr>
            <w:tcW w:w="1157" w:type="dxa"/>
          </w:tcPr>
          <w:p w14:paraId="0DDCD3A1" w14:textId="77777777" w:rsidR="00820D54" w:rsidRPr="000617F3" w:rsidRDefault="00820D54" w:rsidP="0044463B">
            <w:pPr>
              <w:pStyle w:val="tableheading"/>
              <w:keepNext w:val="0"/>
              <w:keepLines w:val="0"/>
              <w:spacing w:before="20" w:after="40"/>
              <w:jc w:val="center"/>
              <w:rPr>
                <w:b w:val="0"/>
              </w:rPr>
            </w:pPr>
          </w:p>
        </w:tc>
      </w:tr>
      <w:tr w:rsidR="00820D54" w:rsidRPr="00AC7D56" w14:paraId="3E06EE2F" w14:textId="77777777" w:rsidTr="0044463B">
        <w:trPr>
          <w:cantSplit/>
          <w:jc w:val="center"/>
        </w:trPr>
        <w:tc>
          <w:tcPr>
            <w:tcW w:w="7920" w:type="dxa"/>
            <w:tcBorders>
              <w:top w:val="single" w:sz="4" w:space="0" w:color="auto"/>
              <w:left w:val="single" w:sz="4" w:space="0" w:color="auto"/>
              <w:bottom w:val="single" w:sz="4" w:space="0" w:color="auto"/>
              <w:right w:val="single" w:sz="4" w:space="0" w:color="auto"/>
            </w:tcBorders>
          </w:tcPr>
          <w:p w14:paraId="4809F083" w14:textId="77777777" w:rsidR="00820D54" w:rsidRPr="00AC7D56" w:rsidRDefault="00820D54" w:rsidP="0044463B">
            <w:pPr>
              <w:pStyle w:val="tablesyntax"/>
              <w:keepNext w:val="0"/>
              <w:keepLines w:val="0"/>
              <w:spacing w:before="20" w:after="40"/>
              <w:rPr>
                <w:b/>
                <w:noProof/>
                <w:color w:val="000000" w:themeColor="text1"/>
                <w:lang w:val="en-CA"/>
              </w:rPr>
            </w:pPr>
            <w:r w:rsidRPr="00AC7D56">
              <w:rPr>
                <w:noProof/>
                <w:color w:val="000000" w:themeColor="text1"/>
                <w:lang w:val="en-CA"/>
              </w:rPr>
              <w:tab/>
            </w:r>
            <w:r>
              <w:rPr>
                <w:b/>
                <w:noProof/>
                <w:color w:val="000000" w:themeColor="text1"/>
                <w:lang w:val="en-CA"/>
              </w:rPr>
              <w:t>vp</w:t>
            </w:r>
            <w:r w:rsidRPr="00AC7D56">
              <w:rPr>
                <w:b/>
                <w:noProof/>
                <w:color w:val="000000" w:themeColor="text1"/>
                <w:lang w:val="en-CA"/>
              </w:rPr>
              <w:t>s_extension_flag</w:t>
            </w:r>
          </w:p>
        </w:tc>
        <w:tc>
          <w:tcPr>
            <w:tcW w:w="1157" w:type="dxa"/>
            <w:tcBorders>
              <w:top w:val="single" w:sz="4" w:space="0" w:color="auto"/>
              <w:left w:val="single" w:sz="4" w:space="0" w:color="auto"/>
              <w:bottom w:val="single" w:sz="4" w:space="0" w:color="auto"/>
              <w:right w:val="single" w:sz="4" w:space="0" w:color="auto"/>
            </w:tcBorders>
          </w:tcPr>
          <w:p w14:paraId="405CAA88" w14:textId="77777777" w:rsidR="00820D54" w:rsidRPr="00AC7D56" w:rsidRDefault="00820D54" w:rsidP="0044463B">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820D54" w:rsidRPr="00AC7D56" w14:paraId="1A2B6D14" w14:textId="77777777" w:rsidTr="0044463B">
        <w:trPr>
          <w:cantSplit/>
          <w:jc w:val="center"/>
        </w:trPr>
        <w:tc>
          <w:tcPr>
            <w:tcW w:w="7920" w:type="dxa"/>
            <w:tcBorders>
              <w:top w:val="single" w:sz="4" w:space="0" w:color="auto"/>
              <w:left w:val="single" w:sz="4" w:space="0" w:color="auto"/>
              <w:bottom w:val="single" w:sz="4" w:space="0" w:color="auto"/>
              <w:right w:val="single" w:sz="4" w:space="0" w:color="auto"/>
            </w:tcBorders>
          </w:tcPr>
          <w:p w14:paraId="2AEC658E" w14:textId="77777777" w:rsidR="00820D54" w:rsidRPr="00AC7D56" w:rsidRDefault="00820D54" w:rsidP="0044463B">
            <w:pPr>
              <w:pStyle w:val="tablesyntax"/>
              <w:keepNext w:val="0"/>
              <w:keepLines w:val="0"/>
              <w:spacing w:before="20" w:after="40"/>
              <w:rPr>
                <w:noProof/>
                <w:color w:val="000000" w:themeColor="text1"/>
                <w:lang w:val="en-CA"/>
              </w:rPr>
            </w:pPr>
            <w:r w:rsidRPr="00AC7D56">
              <w:rPr>
                <w:noProof/>
                <w:color w:val="000000" w:themeColor="text1"/>
                <w:lang w:val="en-CA"/>
              </w:rPr>
              <w:tab/>
              <w:t xml:space="preserve">if( </w:t>
            </w:r>
            <w:r>
              <w:rPr>
                <w:noProof/>
                <w:color w:val="000000" w:themeColor="text1"/>
                <w:lang w:val="en-CA"/>
              </w:rPr>
              <w:t>v</w:t>
            </w:r>
            <w:r w:rsidRPr="00AC7D56">
              <w:rPr>
                <w:noProof/>
                <w:color w:val="000000" w:themeColor="text1"/>
                <w:lang w:val="en-CA"/>
              </w:rPr>
              <w:t>ps_extension_flag )</w:t>
            </w:r>
          </w:p>
        </w:tc>
        <w:tc>
          <w:tcPr>
            <w:tcW w:w="1157" w:type="dxa"/>
            <w:tcBorders>
              <w:top w:val="single" w:sz="4" w:space="0" w:color="auto"/>
              <w:left w:val="single" w:sz="4" w:space="0" w:color="auto"/>
              <w:bottom w:val="single" w:sz="4" w:space="0" w:color="auto"/>
              <w:right w:val="single" w:sz="4" w:space="0" w:color="auto"/>
            </w:tcBorders>
          </w:tcPr>
          <w:p w14:paraId="4A00C251" w14:textId="77777777" w:rsidR="00820D54" w:rsidRPr="00AC7D56" w:rsidRDefault="00820D54" w:rsidP="0044463B">
            <w:pPr>
              <w:pStyle w:val="tablecell"/>
              <w:keepNext w:val="0"/>
              <w:keepLines w:val="0"/>
              <w:spacing w:before="20" w:after="40"/>
              <w:jc w:val="center"/>
              <w:rPr>
                <w:noProof/>
                <w:color w:val="000000" w:themeColor="text1"/>
                <w:lang w:val="en-CA"/>
              </w:rPr>
            </w:pPr>
          </w:p>
        </w:tc>
      </w:tr>
      <w:tr w:rsidR="00820D54" w:rsidRPr="00AC7D56" w14:paraId="0AB5145B" w14:textId="77777777" w:rsidTr="0044463B">
        <w:trPr>
          <w:cantSplit/>
          <w:jc w:val="center"/>
        </w:trPr>
        <w:tc>
          <w:tcPr>
            <w:tcW w:w="7920" w:type="dxa"/>
            <w:tcBorders>
              <w:top w:val="single" w:sz="4" w:space="0" w:color="auto"/>
              <w:left w:val="single" w:sz="4" w:space="0" w:color="auto"/>
              <w:bottom w:val="single" w:sz="4" w:space="0" w:color="auto"/>
              <w:right w:val="single" w:sz="4" w:space="0" w:color="auto"/>
            </w:tcBorders>
          </w:tcPr>
          <w:p w14:paraId="0F044EF7" w14:textId="77777777" w:rsidR="00820D54" w:rsidRPr="00AC7D56" w:rsidRDefault="00820D54" w:rsidP="0044463B">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3562423" w14:textId="77777777" w:rsidR="00820D54" w:rsidRPr="00AC7D56" w:rsidRDefault="00820D54" w:rsidP="0044463B">
            <w:pPr>
              <w:pStyle w:val="tablecell"/>
              <w:keepNext w:val="0"/>
              <w:keepLines w:val="0"/>
              <w:spacing w:before="20" w:after="40"/>
              <w:jc w:val="center"/>
              <w:rPr>
                <w:noProof/>
                <w:color w:val="000000" w:themeColor="text1"/>
                <w:lang w:val="en-CA"/>
              </w:rPr>
            </w:pPr>
          </w:p>
        </w:tc>
      </w:tr>
      <w:tr w:rsidR="00820D54" w:rsidRPr="00AC7D56" w14:paraId="4E46D8E1" w14:textId="77777777" w:rsidTr="0044463B">
        <w:trPr>
          <w:cantSplit/>
          <w:jc w:val="center"/>
        </w:trPr>
        <w:tc>
          <w:tcPr>
            <w:tcW w:w="7920" w:type="dxa"/>
            <w:tcBorders>
              <w:top w:val="single" w:sz="4" w:space="0" w:color="auto"/>
              <w:left w:val="single" w:sz="4" w:space="0" w:color="auto"/>
              <w:bottom w:val="single" w:sz="4" w:space="0" w:color="auto"/>
              <w:right w:val="single" w:sz="4" w:space="0" w:color="auto"/>
            </w:tcBorders>
          </w:tcPr>
          <w:p w14:paraId="5FDA9F07" w14:textId="77777777" w:rsidR="00820D54" w:rsidRPr="00AC7D56" w:rsidRDefault="00820D54" w:rsidP="0044463B">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Pr>
                <w:b/>
                <w:noProof/>
                <w:color w:val="000000" w:themeColor="text1"/>
                <w:lang w:val="en-CA"/>
              </w:rPr>
              <w:t>v</w:t>
            </w:r>
            <w:r w:rsidRPr="00AC7D56">
              <w:rPr>
                <w:b/>
                <w:noProof/>
                <w:color w:val="000000" w:themeColor="text1"/>
                <w:lang w:val="en-CA"/>
              </w:rPr>
              <w:t>ps_extension_data_flag</w:t>
            </w:r>
          </w:p>
        </w:tc>
        <w:tc>
          <w:tcPr>
            <w:tcW w:w="1157" w:type="dxa"/>
            <w:tcBorders>
              <w:top w:val="single" w:sz="4" w:space="0" w:color="auto"/>
              <w:left w:val="single" w:sz="4" w:space="0" w:color="auto"/>
              <w:bottom w:val="single" w:sz="4" w:space="0" w:color="auto"/>
              <w:right w:val="single" w:sz="4" w:space="0" w:color="auto"/>
            </w:tcBorders>
          </w:tcPr>
          <w:p w14:paraId="6113C3AE" w14:textId="77777777" w:rsidR="00820D54" w:rsidRPr="00AC7D56" w:rsidRDefault="00820D54" w:rsidP="0044463B">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820D54" w:rsidRPr="007644C2" w14:paraId="6E4F5038" w14:textId="77777777" w:rsidTr="0044463B">
        <w:trPr>
          <w:cantSplit/>
          <w:jc w:val="center"/>
        </w:trPr>
        <w:tc>
          <w:tcPr>
            <w:tcW w:w="7920" w:type="dxa"/>
          </w:tcPr>
          <w:p w14:paraId="0EFB1472" w14:textId="77777777" w:rsidR="00820D54" w:rsidRPr="007644C2" w:rsidRDefault="00820D54" w:rsidP="0044463B">
            <w:pPr>
              <w:pStyle w:val="tablesyntax"/>
              <w:keepNext w:val="0"/>
              <w:keepLines w:val="0"/>
              <w:widowControl w:val="0"/>
              <w:spacing w:before="20" w:after="40"/>
              <w:rPr>
                <w:lang w:val="en-CA"/>
              </w:rPr>
            </w:pPr>
            <w:r w:rsidRPr="007644C2">
              <w:rPr>
                <w:lang w:val="en-CA"/>
              </w:rPr>
              <w:tab/>
              <w:t>rbsp_trailing_bits( )</w:t>
            </w:r>
          </w:p>
        </w:tc>
        <w:tc>
          <w:tcPr>
            <w:tcW w:w="1157" w:type="dxa"/>
          </w:tcPr>
          <w:p w14:paraId="514C11AF" w14:textId="77777777" w:rsidR="00820D54" w:rsidRPr="007644C2" w:rsidRDefault="00820D54" w:rsidP="0044463B">
            <w:pPr>
              <w:pStyle w:val="tablecell"/>
              <w:keepNext w:val="0"/>
              <w:keepLines w:val="0"/>
              <w:widowControl w:val="0"/>
              <w:spacing w:before="20" w:after="40"/>
              <w:jc w:val="center"/>
              <w:rPr>
                <w:lang w:val="en-CA"/>
              </w:rPr>
            </w:pPr>
          </w:p>
        </w:tc>
      </w:tr>
      <w:tr w:rsidR="00820D54" w:rsidRPr="000617F3" w14:paraId="2F534867" w14:textId="77777777" w:rsidTr="0044463B">
        <w:trPr>
          <w:cantSplit/>
          <w:jc w:val="center"/>
        </w:trPr>
        <w:tc>
          <w:tcPr>
            <w:tcW w:w="7920" w:type="dxa"/>
          </w:tcPr>
          <w:p w14:paraId="73C578E4" w14:textId="77777777" w:rsidR="00820D54" w:rsidRPr="000617F3" w:rsidRDefault="00820D54" w:rsidP="0044463B">
            <w:pPr>
              <w:pStyle w:val="tablesyntax"/>
              <w:keepNext w:val="0"/>
              <w:keepLines w:val="0"/>
              <w:widowControl w:val="0"/>
              <w:spacing w:before="20" w:after="40"/>
            </w:pPr>
            <w:r w:rsidRPr="000617F3">
              <w:t>}</w:t>
            </w:r>
          </w:p>
        </w:tc>
        <w:tc>
          <w:tcPr>
            <w:tcW w:w="1157" w:type="dxa"/>
          </w:tcPr>
          <w:p w14:paraId="79BBA91A" w14:textId="77777777" w:rsidR="00820D54" w:rsidRPr="000617F3" w:rsidRDefault="00820D54" w:rsidP="0044463B">
            <w:pPr>
              <w:pStyle w:val="tablecell"/>
              <w:keepNext w:val="0"/>
              <w:keepLines w:val="0"/>
              <w:widowControl w:val="0"/>
              <w:spacing w:before="20" w:after="40"/>
              <w:jc w:val="center"/>
            </w:pPr>
          </w:p>
        </w:tc>
      </w:tr>
    </w:tbl>
    <w:p w14:paraId="0E595D2E" w14:textId="0BD8DBD4" w:rsidR="006B15A9" w:rsidRDefault="00892372" w:rsidP="006B15A9">
      <w:pPr>
        <w:rPr>
          <w:noProof/>
        </w:rPr>
      </w:pPr>
      <w:r w:rsidRPr="00926772">
        <w:rPr>
          <w:b/>
          <w:bCs/>
          <w:noProof/>
          <w:highlight w:val="yellow"/>
          <w:lang w:val="en-CA"/>
        </w:rPr>
        <w:t xml:space="preserve">vps_constant_poc_cycle_per_au_flag </w:t>
      </w:r>
      <w:r w:rsidR="006B15A9" w:rsidRPr="00926772">
        <w:rPr>
          <w:noProof/>
          <w:highlight w:val="yellow"/>
          <w:lang w:val="en-CA"/>
        </w:rPr>
        <w:t xml:space="preserve">equal to 1 </w:t>
      </w:r>
      <w:r w:rsidRPr="00926772">
        <w:rPr>
          <w:noProof/>
          <w:highlight w:val="yellow"/>
          <w:lang w:val="en-CA"/>
        </w:rPr>
        <w:t xml:space="preserve">specifies that the value of </w:t>
      </w:r>
      <w:r w:rsidR="00567E01" w:rsidRPr="00926772">
        <w:rPr>
          <w:noProof/>
          <w:highlight w:val="yellow"/>
        </w:rPr>
        <w:t>PicOrderCntVal</w:t>
      </w:r>
      <w:r w:rsidR="008F47B6" w:rsidRPr="00926772">
        <w:rPr>
          <w:noProof/>
          <w:highlight w:val="yellow"/>
        </w:rPr>
        <w:t xml:space="preserve"> i</w:t>
      </w:r>
      <w:r w:rsidR="006B15A9" w:rsidRPr="00926772">
        <w:rPr>
          <w:noProof/>
          <w:highlight w:val="yellow"/>
        </w:rPr>
        <w:t xml:space="preserve">ncreases regularly by a constant integer per AU. </w:t>
      </w:r>
      <w:r w:rsidR="006B15A9" w:rsidRPr="00926772">
        <w:rPr>
          <w:noProof/>
          <w:highlight w:val="yellow"/>
          <w:lang w:val="en-CA"/>
        </w:rPr>
        <w:t>vps_constant_poc_cycle_per_au_flag</w:t>
      </w:r>
      <w:r w:rsidR="006B15A9" w:rsidRPr="00926772">
        <w:rPr>
          <w:b/>
          <w:bCs/>
          <w:noProof/>
          <w:highlight w:val="yellow"/>
          <w:lang w:val="en-CA"/>
        </w:rPr>
        <w:t xml:space="preserve"> </w:t>
      </w:r>
      <w:r w:rsidR="006B15A9" w:rsidRPr="00926772">
        <w:rPr>
          <w:noProof/>
          <w:highlight w:val="yellow"/>
          <w:lang w:val="en-CA"/>
        </w:rPr>
        <w:t xml:space="preserve">equal to 0 specifies that the value of </w:t>
      </w:r>
      <w:r w:rsidR="006B15A9" w:rsidRPr="00926772">
        <w:rPr>
          <w:noProof/>
          <w:highlight w:val="yellow"/>
        </w:rPr>
        <w:t>PicOrderCntVal increases ireregularly per AU.</w:t>
      </w:r>
      <w:r w:rsidR="00926772" w:rsidRPr="00926772">
        <w:rPr>
          <w:noProof/>
          <w:highlight w:val="yellow"/>
        </w:rPr>
        <w:t xml:space="preserve"> The value of </w:t>
      </w:r>
      <w:r w:rsidR="00926772" w:rsidRPr="00926772">
        <w:rPr>
          <w:noProof/>
          <w:highlight w:val="yellow"/>
          <w:lang w:val="en-CA"/>
        </w:rPr>
        <w:t>vps_constant_poc_cycle_per_au_flag shall be equal to 1</w:t>
      </w:r>
      <w:r w:rsidR="00926772" w:rsidRPr="00926772">
        <w:rPr>
          <w:noProof/>
          <w:highlight w:val="yellow"/>
        </w:rPr>
        <w:t xml:space="preserve"> </w:t>
      </w:r>
      <w:r w:rsidR="00926772" w:rsidRPr="00926772">
        <w:rPr>
          <w:highlight w:val="yellow"/>
        </w:rPr>
        <w:t>in bitstreams conforming to this version of this Specification</w:t>
      </w:r>
      <w:r w:rsidR="004C0C9A">
        <w:t>.</w:t>
      </w:r>
    </w:p>
    <w:p w14:paraId="645E955E" w14:textId="65B76688" w:rsidR="00053410" w:rsidRPr="009F4792" w:rsidRDefault="009F4792" w:rsidP="006F6DAC">
      <w:pPr>
        <w:rPr>
          <w:noProof/>
          <w:lang w:eastAsia="ko-KR"/>
        </w:rPr>
      </w:pPr>
      <w:r w:rsidRPr="004C0C9A">
        <w:rPr>
          <w:rFonts w:hint="eastAsia"/>
          <w:b/>
          <w:bCs/>
          <w:noProof/>
          <w:highlight w:val="yellow"/>
          <w:lang w:eastAsia="ko-KR"/>
        </w:rPr>
        <w:t>v</w:t>
      </w:r>
      <w:r w:rsidRPr="004C0C9A">
        <w:rPr>
          <w:b/>
          <w:bCs/>
          <w:noProof/>
          <w:highlight w:val="yellow"/>
          <w:lang w:eastAsia="ko-KR"/>
        </w:rPr>
        <w:t>ps_</w:t>
      </w:r>
      <w:r w:rsidRPr="004C0C9A">
        <w:rPr>
          <w:rFonts w:hint="eastAsia"/>
          <w:b/>
          <w:bCs/>
          <w:noProof/>
          <w:highlight w:val="yellow"/>
          <w:lang w:eastAsia="ko-KR"/>
        </w:rPr>
        <w:t>poc_</w:t>
      </w:r>
      <w:r w:rsidRPr="004C0C9A">
        <w:rPr>
          <w:b/>
          <w:bCs/>
          <w:noProof/>
          <w:highlight w:val="yellow"/>
          <w:lang w:eastAsia="ko-KR"/>
        </w:rPr>
        <w:t xml:space="preserve">cycle_au </w:t>
      </w:r>
      <w:r w:rsidRPr="004C0C9A">
        <w:rPr>
          <w:noProof/>
          <w:highlight w:val="yellow"/>
          <w:lang w:eastAsia="ko-KR"/>
        </w:rPr>
        <w:t xml:space="preserve">specifies the increment of the </w:t>
      </w:r>
      <w:r w:rsidRPr="004C0C9A">
        <w:rPr>
          <w:noProof/>
          <w:highlight w:val="yellow"/>
        </w:rPr>
        <w:t xml:space="preserve">PicOrderCntVal value per AU. When not present, the value of </w:t>
      </w:r>
      <w:r w:rsidRPr="004C0C9A">
        <w:rPr>
          <w:rFonts w:hint="eastAsia"/>
          <w:noProof/>
          <w:highlight w:val="yellow"/>
          <w:lang w:eastAsia="ko-KR"/>
        </w:rPr>
        <w:t>v</w:t>
      </w:r>
      <w:r w:rsidRPr="004C0C9A">
        <w:rPr>
          <w:noProof/>
          <w:highlight w:val="yellow"/>
          <w:lang w:eastAsia="ko-KR"/>
        </w:rPr>
        <w:t>ps_</w:t>
      </w:r>
      <w:r w:rsidRPr="004C0C9A">
        <w:rPr>
          <w:rFonts w:hint="eastAsia"/>
          <w:noProof/>
          <w:highlight w:val="yellow"/>
          <w:lang w:eastAsia="ko-KR"/>
        </w:rPr>
        <w:t>poc_</w:t>
      </w:r>
      <w:r w:rsidRPr="004C0C9A">
        <w:rPr>
          <w:noProof/>
          <w:highlight w:val="yellow"/>
          <w:lang w:eastAsia="ko-KR"/>
        </w:rPr>
        <w:t>cycle_au is inferred to be equal to 1.</w:t>
      </w:r>
    </w:p>
    <w:p w14:paraId="445721F0" w14:textId="7D3F2CC1" w:rsidR="00053410" w:rsidRDefault="00053410" w:rsidP="006F6DAC">
      <w:pPr>
        <w:rPr>
          <w:szCs w:val="22"/>
          <w:lang w:val="en-CA" w:eastAsia="ko-KR"/>
        </w:rPr>
      </w:pPr>
    </w:p>
    <w:p w14:paraId="4C521306" w14:textId="610BAAF8" w:rsidR="00CC191E" w:rsidRDefault="00CC191E" w:rsidP="00CC191E">
      <w:pPr>
        <w:pStyle w:val="1"/>
        <w:rPr>
          <w:lang w:val="en-CA"/>
        </w:rPr>
      </w:pPr>
      <w:r>
        <w:rPr>
          <w:rFonts w:hint="eastAsia"/>
          <w:lang w:val="en-CA" w:eastAsia="ko-KR"/>
        </w:rPr>
        <w:t>P</w:t>
      </w:r>
      <w:r>
        <w:rPr>
          <w:lang w:val="en-CA" w:eastAsia="ko-KR"/>
        </w:rPr>
        <w:t>roposal-</w:t>
      </w:r>
      <w:r w:rsidR="00D75BF2">
        <w:rPr>
          <w:lang w:val="en-CA" w:eastAsia="ko-KR"/>
        </w:rPr>
        <w:t>5</w:t>
      </w:r>
    </w:p>
    <w:p w14:paraId="03B0A91F" w14:textId="66055899" w:rsidR="00CC191E" w:rsidRPr="00872B75" w:rsidRDefault="00CC191E" w:rsidP="00CC191E">
      <w:pPr>
        <w:rPr>
          <w:szCs w:val="22"/>
          <w:lang w:val="en-CA" w:eastAsia="ko-KR"/>
        </w:rPr>
      </w:pPr>
      <w:r>
        <w:rPr>
          <w:rFonts w:hint="eastAsia"/>
          <w:szCs w:val="22"/>
          <w:lang w:val="en-CA" w:eastAsia="ko-KR"/>
        </w:rPr>
        <w:t>I</w:t>
      </w:r>
      <w:r>
        <w:rPr>
          <w:szCs w:val="22"/>
          <w:lang w:val="en-CA" w:eastAsia="ko-KR"/>
        </w:rPr>
        <w:t xml:space="preserve">t is proposed </w:t>
      </w:r>
      <w:r w:rsidR="00D75BF2">
        <w:rPr>
          <w:szCs w:val="22"/>
          <w:lang w:val="en-CA" w:eastAsia="ko-KR"/>
        </w:rPr>
        <w:t>copying the layer dependency syntax elements from HEVC-extension to VVC, as informative signaling. The layer-dependency information is not used for constructing the reference picture list, if the above proposals</w:t>
      </w:r>
      <w:r w:rsidR="000E54BE">
        <w:rPr>
          <w:szCs w:val="22"/>
          <w:lang w:val="en-CA" w:eastAsia="ko-KR"/>
        </w:rPr>
        <w:t xml:space="preserve"> (1-3)</w:t>
      </w:r>
      <w:r w:rsidR="00D75BF2">
        <w:rPr>
          <w:szCs w:val="22"/>
          <w:lang w:val="en-CA" w:eastAsia="ko-KR"/>
        </w:rPr>
        <w:t xml:space="preserve"> are agreed.</w:t>
      </w:r>
      <w:r w:rsidR="006E05F1">
        <w:rPr>
          <w:szCs w:val="22"/>
          <w:lang w:val="en-CA" w:eastAsia="ko-KR"/>
        </w:rPr>
        <w:t xml:space="preserve"> Putting them into SEI message or optionally into VPS could be reasonable.</w:t>
      </w:r>
    </w:p>
    <w:p w14:paraId="2B54B8DE" w14:textId="77777777" w:rsidR="00CC191E" w:rsidRDefault="00CC191E" w:rsidP="00CC191E">
      <w:pPr>
        <w:rPr>
          <w:szCs w:val="22"/>
          <w:lang w:val="en-CA" w:eastAsia="ko-KR"/>
        </w:rPr>
      </w:pPr>
    </w:p>
    <w:p w14:paraId="6C44F5BC" w14:textId="77777777" w:rsidR="00CC191E" w:rsidRDefault="00CC191E" w:rsidP="00CC191E">
      <w:pPr>
        <w:rPr>
          <w:b/>
          <w:bCs/>
          <w:noProof/>
          <w:u w:val="single"/>
          <w:lang w:val="en-CA" w:eastAsia="ko-KR"/>
        </w:rPr>
      </w:pPr>
      <w:r w:rsidRPr="001133FE">
        <w:rPr>
          <w:rFonts w:hint="eastAsia"/>
          <w:b/>
          <w:bCs/>
          <w:noProof/>
          <w:u w:val="single"/>
          <w:lang w:val="en-CA" w:eastAsia="ko-KR"/>
        </w:rPr>
        <w:t>P</w:t>
      </w:r>
      <w:r w:rsidRPr="001133FE">
        <w:rPr>
          <w:b/>
          <w:bCs/>
          <w:noProof/>
          <w:u w:val="single"/>
          <w:lang w:val="en-CA" w:eastAsia="ko-KR"/>
        </w:rPr>
        <w:t>roposed text changes</w:t>
      </w:r>
    </w:p>
    <w:p w14:paraId="7EA1231B" w14:textId="77777777" w:rsidR="007A147B" w:rsidRPr="004F2B53" w:rsidRDefault="007A147B" w:rsidP="007A147B">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A147B" w:rsidRPr="000617F3" w14:paraId="375D8AD6" w14:textId="77777777" w:rsidTr="0044463B">
        <w:trPr>
          <w:cantSplit/>
          <w:jc w:val="center"/>
        </w:trPr>
        <w:tc>
          <w:tcPr>
            <w:tcW w:w="7920" w:type="dxa"/>
          </w:tcPr>
          <w:p w14:paraId="06CCCB55" w14:textId="77777777" w:rsidR="007A147B" w:rsidRPr="000617F3" w:rsidRDefault="007A147B" w:rsidP="0044463B">
            <w:pPr>
              <w:pStyle w:val="tablesyntax"/>
              <w:keepNext w:val="0"/>
              <w:keepLines w:val="0"/>
              <w:spacing w:before="20" w:after="40"/>
            </w:pPr>
            <w:r>
              <w:t>video</w:t>
            </w:r>
            <w:r w:rsidRPr="000617F3">
              <w:t>_parameter_set_rbsp( ) {</w:t>
            </w:r>
          </w:p>
        </w:tc>
        <w:tc>
          <w:tcPr>
            <w:tcW w:w="1157" w:type="dxa"/>
          </w:tcPr>
          <w:p w14:paraId="79A12D8E" w14:textId="77777777" w:rsidR="007A147B" w:rsidRPr="000617F3" w:rsidRDefault="007A147B" w:rsidP="0044463B">
            <w:pPr>
              <w:pStyle w:val="tableheading"/>
              <w:keepNext w:val="0"/>
              <w:keepLines w:val="0"/>
              <w:spacing w:before="20" w:after="40"/>
            </w:pPr>
            <w:r w:rsidRPr="000617F3">
              <w:t>Descriptor</w:t>
            </w:r>
          </w:p>
        </w:tc>
      </w:tr>
      <w:tr w:rsidR="007A147B" w:rsidRPr="000617F3" w14:paraId="255237EB" w14:textId="77777777" w:rsidTr="0044463B">
        <w:trPr>
          <w:cantSplit/>
          <w:jc w:val="center"/>
        </w:trPr>
        <w:tc>
          <w:tcPr>
            <w:tcW w:w="7920" w:type="dxa"/>
          </w:tcPr>
          <w:p w14:paraId="1AA3FD19" w14:textId="77777777" w:rsidR="007A147B" w:rsidRPr="000617F3" w:rsidRDefault="007A147B" w:rsidP="0044463B">
            <w:pPr>
              <w:pStyle w:val="tablesyntax"/>
              <w:keepNext w:val="0"/>
              <w:keepLines w:val="0"/>
              <w:spacing w:before="20" w:after="40"/>
              <w:rPr>
                <w:b/>
              </w:rPr>
            </w:pPr>
            <w:r>
              <w:rPr>
                <w:b/>
              </w:rPr>
              <w:tab/>
              <w:t>vps_video</w:t>
            </w:r>
            <w:r w:rsidRPr="000617F3">
              <w:rPr>
                <w:b/>
              </w:rPr>
              <w:t>_parameter_set_id</w:t>
            </w:r>
          </w:p>
        </w:tc>
        <w:tc>
          <w:tcPr>
            <w:tcW w:w="1157" w:type="dxa"/>
          </w:tcPr>
          <w:p w14:paraId="20317B41" w14:textId="77777777" w:rsidR="007A147B" w:rsidRPr="000617F3" w:rsidRDefault="007A147B" w:rsidP="0044463B">
            <w:pPr>
              <w:pStyle w:val="tablecell"/>
              <w:keepNext w:val="0"/>
              <w:keepLines w:val="0"/>
              <w:spacing w:before="20" w:after="40"/>
              <w:jc w:val="center"/>
            </w:pPr>
            <w:r w:rsidRPr="000617F3">
              <w:t>u(</w:t>
            </w:r>
            <w:r>
              <w:t>4</w:t>
            </w:r>
            <w:r w:rsidRPr="000617F3">
              <w:t>)</w:t>
            </w:r>
          </w:p>
        </w:tc>
      </w:tr>
      <w:tr w:rsidR="007A147B" w:rsidRPr="00F917CF" w14:paraId="599A7487" w14:textId="77777777" w:rsidTr="0044463B">
        <w:trPr>
          <w:cantSplit/>
          <w:jc w:val="center"/>
        </w:trPr>
        <w:tc>
          <w:tcPr>
            <w:tcW w:w="7920" w:type="dxa"/>
          </w:tcPr>
          <w:p w14:paraId="5E37FAE6" w14:textId="77777777" w:rsidR="007A147B" w:rsidRPr="000617F3" w:rsidRDefault="007A147B" w:rsidP="0044463B">
            <w:pPr>
              <w:pStyle w:val="tablesyntax"/>
              <w:keepNext w:val="0"/>
              <w:keepLines w:val="0"/>
              <w:spacing w:before="20" w:after="40"/>
            </w:pPr>
            <w:r w:rsidRPr="003C3D12">
              <w:rPr>
                <w:b/>
                <w:noProof/>
                <w:lang w:val="en-CA"/>
              </w:rPr>
              <w:tab/>
            </w:r>
            <w:r w:rsidRPr="003C3D12">
              <w:rPr>
                <w:rFonts w:eastAsia="宋体"/>
                <w:b/>
                <w:noProof/>
              </w:rPr>
              <w:t>vps_max_layers_minus1</w:t>
            </w:r>
          </w:p>
        </w:tc>
        <w:tc>
          <w:tcPr>
            <w:tcW w:w="1157" w:type="dxa"/>
          </w:tcPr>
          <w:p w14:paraId="24A1432A" w14:textId="77777777" w:rsidR="007A147B" w:rsidRPr="00F917CF" w:rsidRDefault="007A147B" w:rsidP="0044463B">
            <w:pPr>
              <w:pStyle w:val="tableheading"/>
              <w:keepNext w:val="0"/>
              <w:keepLines w:val="0"/>
              <w:spacing w:before="20" w:after="40"/>
              <w:jc w:val="center"/>
              <w:rPr>
                <w:b w:val="0"/>
              </w:rPr>
            </w:pPr>
            <w:r w:rsidRPr="00BF422F">
              <w:rPr>
                <w:b w:val="0"/>
                <w:noProof/>
                <w:lang w:val="en-CA"/>
              </w:rPr>
              <w:t>u(8)</w:t>
            </w:r>
          </w:p>
        </w:tc>
      </w:tr>
      <w:tr w:rsidR="007D58F5" w:rsidRPr="00F917CF" w14:paraId="7CC8E609" w14:textId="77777777" w:rsidTr="0044463B">
        <w:trPr>
          <w:cantSplit/>
          <w:jc w:val="center"/>
        </w:trPr>
        <w:tc>
          <w:tcPr>
            <w:tcW w:w="7920" w:type="dxa"/>
          </w:tcPr>
          <w:p w14:paraId="1BAE3644" w14:textId="20177B4D" w:rsidR="007D58F5" w:rsidRPr="00C50510" w:rsidRDefault="007D58F5" w:rsidP="0044463B">
            <w:pPr>
              <w:pStyle w:val="tablesyntax"/>
              <w:keepNext w:val="0"/>
              <w:keepLines w:val="0"/>
              <w:spacing w:before="20" w:after="40"/>
              <w:rPr>
                <w:b/>
                <w:bCs/>
                <w:noProof/>
                <w:highlight w:val="yellow"/>
                <w:lang w:val="en-CA" w:eastAsia="ko-KR"/>
              </w:rPr>
            </w:pPr>
            <w:r w:rsidRPr="00C50510">
              <w:rPr>
                <w:rFonts w:hint="eastAsia"/>
                <w:b/>
                <w:noProof/>
                <w:highlight w:val="yellow"/>
                <w:lang w:val="en-CA" w:eastAsia="ko-KR"/>
              </w:rPr>
              <w:t xml:space="preserve"> </w:t>
            </w:r>
            <w:r w:rsidRPr="00C50510">
              <w:rPr>
                <w:b/>
                <w:noProof/>
                <w:highlight w:val="yellow"/>
                <w:lang w:val="en-CA" w:eastAsia="ko-KR"/>
              </w:rPr>
              <w:t xml:space="preserve"> </w:t>
            </w:r>
            <w:r w:rsidRPr="00C50510">
              <w:rPr>
                <w:b/>
                <w:bCs/>
                <w:noProof/>
                <w:highlight w:val="yellow"/>
                <w:lang w:val="en-CA" w:eastAsia="ko-KR"/>
              </w:rPr>
              <w:t>vps_layer_dependency_info_present</w:t>
            </w:r>
          </w:p>
        </w:tc>
        <w:tc>
          <w:tcPr>
            <w:tcW w:w="1157" w:type="dxa"/>
          </w:tcPr>
          <w:p w14:paraId="0564882D" w14:textId="13879FD8" w:rsidR="007D58F5" w:rsidRPr="00C50510" w:rsidRDefault="007D58F5" w:rsidP="0044463B">
            <w:pPr>
              <w:pStyle w:val="tableheading"/>
              <w:keepNext w:val="0"/>
              <w:keepLines w:val="0"/>
              <w:spacing w:before="20" w:after="40"/>
              <w:jc w:val="center"/>
              <w:rPr>
                <w:b w:val="0"/>
                <w:noProof/>
                <w:highlight w:val="yellow"/>
                <w:lang w:val="en-CA" w:eastAsia="ko-KR"/>
              </w:rPr>
            </w:pPr>
            <w:r w:rsidRPr="00C50510">
              <w:rPr>
                <w:b w:val="0"/>
                <w:noProof/>
                <w:highlight w:val="yellow"/>
                <w:lang w:val="en-CA" w:eastAsia="ko-KR"/>
              </w:rPr>
              <w:t>u(1)</w:t>
            </w:r>
          </w:p>
        </w:tc>
      </w:tr>
      <w:tr w:rsidR="007A147B" w:rsidRPr="00F917CF" w14:paraId="6EA48B9B" w14:textId="77777777" w:rsidTr="0044463B">
        <w:trPr>
          <w:cantSplit/>
          <w:jc w:val="center"/>
        </w:trPr>
        <w:tc>
          <w:tcPr>
            <w:tcW w:w="7920" w:type="dxa"/>
          </w:tcPr>
          <w:p w14:paraId="157549D2" w14:textId="77777777" w:rsidR="007A147B" w:rsidRPr="000617F3" w:rsidRDefault="007A147B" w:rsidP="0044463B">
            <w:pPr>
              <w:pStyle w:val="tablesyntax"/>
              <w:keepNext w:val="0"/>
              <w:keepLines w:val="0"/>
              <w:spacing w:before="20" w:after="40"/>
            </w:pPr>
            <w:r>
              <w:rPr>
                <w:noProof/>
              </w:rPr>
              <w:tab/>
              <w:t>for( i = 0; i  &lt;=  vps_max_layers_minus1; i++ ) {</w:t>
            </w:r>
          </w:p>
        </w:tc>
        <w:tc>
          <w:tcPr>
            <w:tcW w:w="1157" w:type="dxa"/>
          </w:tcPr>
          <w:p w14:paraId="4F9DAA8C" w14:textId="77777777" w:rsidR="007A147B" w:rsidRPr="00F917CF" w:rsidRDefault="007A147B" w:rsidP="0044463B">
            <w:pPr>
              <w:pStyle w:val="tableheading"/>
              <w:keepNext w:val="0"/>
              <w:keepLines w:val="0"/>
              <w:spacing w:before="20" w:after="40"/>
              <w:jc w:val="center"/>
              <w:rPr>
                <w:b w:val="0"/>
              </w:rPr>
            </w:pPr>
          </w:p>
        </w:tc>
      </w:tr>
      <w:tr w:rsidR="007A147B" w:rsidRPr="00F917CF" w14:paraId="469066D4" w14:textId="77777777" w:rsidTr="0044463B">
        <w:trPr>
          <w:cantSplit/>
          <w:jc w:val="center"/>
        </w:trPr>
        <w:tc>
          <w:tcPr>
            <w:tcW w:w="7920" w:type="dxa"/>
          </w:tcPr>
          <w:p w14:paraId="398CB5D7" w14:textId="77777777" w:rsidR="007A147B" w:rsidRPr="000617F3" w:rsidRDefault="007A147B" w:rsidP="0044463B">
            <w:pPr>
              <w:pStyle w:val="tablesyntax"/>
              <w:keepNext w:val="0"/>
              <w:keepLines w:val="0"/>
              <w:spacing w:before="20" w:after="40"/>
            </w:pPr>
            <w:r>
              <w:rPr>
                <w:noProof/>
              </w:rPr>
              <w:tab/>
            </w:r>
            <w:r>
              <w:rPr>
                <w:noProof/>
              </w:rPr>
              <w:tab/>
            </w:r>
            <w:r w:rsidRPr="00526173">
              <w:rPr>
                <w:b/>
                <w:noProof/>
              </w:rPr>
              <w:t>vps_</w:t>
            </w:r>
            <w:r>
              <w:rPr>
                <w:b/>
                <w:noProof/>
              </w:rPr>
              <w:t>included_</w:t>
            </w:r>
            <w:r w:rsidRPr="00526173">
              <w:rPr>
                <w:b/>
                <w:noProof/>
              </w:rPr>
              <w:t>layer_id</w:t>
            </w:r>
            <w:r>
              <w:rPr>
                <w:noProof/>
              </w:rPr>
              <w:t>[ i ]</w:t>
            </w:r>
          </w:p>
        </w:tc>
        <w:tc>
          <w:tcPr>
            <w:tcW w:w="1157" w:type="dxa"/>
          </w:tcPr>
          <w:p w14:paraId="6628CEBF" w14:textId="77777777" w:rsidR="007A147B" w:rsidRPr="00F917CF" w:rsidRDefault="007A147B" w:rsidP="0044463B">
            <w:pPr>
              <w:pStyle w:val="tableheading"/>
              <w:keepNext w:val="0"/>
              <w:keepLines w:val="0"/>
              <w:spacing w:before="20" w:after="40"/>
              <w:jc w:val="center"/>
              <w:rPr>
                <w:b w:val="0"/>
              </w:rPr>
            </w:pPr>
            <w:r w:rsidRPr="00BF422F">
              <w:rPr>
                <w:b w:val="0"/>
                <w:noProof/>
                <w:lang w:val="en-CA"/>
              </w:rPr>
              <w:t>u(7)</w:t>
            </w:r>
          </w:p>
        </w:tc>
      </w:tr>
      <w:tr w:rsidR="007A147B" w:rsidRPr="00F917CF" w14:paraId="0898C79C" w14:textId="77777777" w:rsidTr="0044463B">
        <w:trPr>
          <w:cantSplit/>
          <w:jc w:val="center"/>
        </w:trPr>
        <w:tc>
          <w:tcPr>
            <w:tcW w:w="7920" w:type="dxa"/>
          </w:tcPr>
          <w:p w14:paraId="2CC5AD02" w14:textId="77777777" w:rsidR="007A147B" w:rsidRPr="000617F3" w:rsidRDefault="007A147B" w:rsidP="0044463B">
            <w:pPr>
              <w:pStyle w:val="tablesyntax"/>
              <w:keepNext w:val="0"/>
              <w:keepLines w:val="0"/>
              <w:spacing w:before="20" w:after="40"/>
            </w:pPr>
            <w:r>
              <w:rPr>
                <w:noProof/>
                <w:lang w:val="en-CA"/>
              </w:rPr>
              <w:tab/>
            </w:r>
            <w:r w:rsidRPr="00AC7D56">
              <w:rPr>
                <w:noProof/>
                <w:lang w:val="en-CA"/>
              </w:rPr>
              <w:tab/>
            </w:r>
            <w:r w:rsidRPr="00F272B9">
              <w:rPr>
                <w:b/>
                <w:noProof/>
                <w:lang w:val="en-CA"/>
              </w:rPr>
              <w:t>vps_</w:t>
            </w:r>
            <w:r>
              <w:rPr>
                <w:b/>
                <w:noProof/>
                <w:lang w:val="en-CA"/>
              </w:rPr>
              <w:t>reserved_zero_bit</w:t>
            </w:r>
          </w:p>
        </w:tc>
        <w:tc>
          <w:tcPr>
            <w:tcW w:w="1157" w:type="dxa"/>
          </w:tcPr>
          <w:p w14:paraId="368ADEF9" w14:textId="77777777" w:rsidR="007A147B" w:rsidRPr="00F917CF" w:rsidRDefault="007A147B" w:rsidP="0044463B">
            <w:pPr>
              <w:pStyle w:val="tableheading"/>
              <w:keepNext w:val="0"/>
              <w:keepLines w:val="0"/>
              <w:spacing w:before="20" w:after="40"/>
              <w:jc w:val="center"/>
              <w:rPr>
                <w:b w:val="0"/>
              </w:rPr>
            </w:pPr>
            <w:r w:rsidRPr="00BF422F">
              <w:rPr>
                <w:b w:val="0"/>
                <w:noProof/>
                <w:lang w:val="en-CA"/>
              </w:rPr>
              <w:t>u(1)</w:t>
            </w:r>
          </w:p>
        </w:tc>
      </w:tr>
      <w:tr w:rsidR="007D58F5" w:rsidRPr="00F917CF" w14:paraId="54C51A5D" w14:textId="77777777" w:rsidTr="0044463B">
        <w:trPr>
          <w:cantSplit/>
          <w:jc w:val="center"/>
        </w:trPr>
        <w:tc>
          <w:tcPr>
            <w:tcW w:w="7920" w:type="dxa"/>
          </w:tcPr>
          <w:p w14:paraId="126F3876" w14:textId="4407F47F" w:rsidR="007D58F5" w:rsidRPr="00C50510" w:rsidRDefault="007D58F5" w:rsidP="0044463B">
            <w:pPr>
              <w:pStyle w:val="tablesyntax"/>
              <w:keepNext w:val="0"/>
              <w:keepLines w:val="0"/>
              <w:spacing w:before="20" w:after="40"/>
              <w:rPr>
                <w:noProof/>
                <w:highlight w:val="yellow"/>
                <w:lang w:val="en-CA" w:eastAsia="ko-KR"/>
              </w:rPr>
            </w:pPr>
            <w:r w:rsidRPr="00C50510">
              <w:rPr>
                <w:rFonts w:hint="eastAsia"/>
                <w:noProof/>
                <w:highlight w:val="yellow"/>
                <w:lang w:val="en-CA" w:eastAsia="ko-KR"/>
              </w:rPr>
              <w:lastRenderedPageBreak/>
              <w:t xml:space="preserve"> </w:t>
            </w:r>
            <w:r w:rsidRPr="00C50510">
              <w:rPr>
                <w:noProof/>
                <w:highlight w:val="yellow"/>
                <w:lang w:val="en-CA" w:eastAsia="ko-KR"/>
              </w:rPr>
              <w:t xml:space="preserve">   if(vps_layer_dependency_info_present) {</w:t>
            </w:r>
          </w:p>
        </w:tc>
        <w:tc>
          <w:tcPr>
            <w:tcW w:w="1157" w:type="dxa"/>
          </w:tcPr>
          <w:p w14:paraId="4FD5B672" w14:textId="77777777" w:rsidR="007D58F5" w:rsidRPr="00C50510" w:rsidRDefault="007D58F5" w:rsidP="0044463B">
            <w:pPr>
              <w:pStyle w:val="tableheading"/>
              <w:keepNext w:val="0"/>
              <w:keepLines w:val="0"/>
              <w:spacing w:before="20" w:after="40"/>
              <w:jc w:val="center"/>
              <w:rPr>
                <w:b w:val="0"/>
                <w:noProof/>
                <w:highlight w:val="yellow"/>
                <w:lang w:val="en-CA"/>
              </w:rPr>
            </w:pPr>
          </w:p>
        </w:tc>
      </w:tr>
      <w:tr w:rsidR="007D58F5" w:rsidRPr="00F917CF" w14:paraId="51E6F9F5" w14:textId="77777777" w:rsidTr="0044463B">
        <w:trPr>
          <w:cantSplit/>
          <w:jc w:val="center"/>
        </w:trPr>
        <w:tc>
          <w:tcPr>
            <w:tcW w:w="7920" w:type="dxa"/>
          </w:tcPr>
          <w:p w14:paraId="5F02E248" w14:textId="148B9FA6" w:rsidR="007D58F5" w:rsidRPr="00C50510" w:rsidRDefault="007D58F5" w:rsidP="007D58F5">
            <w:pPr>
              <w:pStyle w:val="Default"/>
              <w:ind w:firstLineChars="300" w:firstLine="600"/>
              <w:rPr>
                <w:noProof/>
                <w:sz w:val="20"/>
                <w:szCs w:val="20"/>
                <w:highlight w:val="yellow"/>
                <w:lang w:val="en-CA"/>
              </w:rPr>
            </w:pPr>
            <w:r w:rsidRPr="00C50510">
              <w:rPr>
                <w:sz w:val="20"/>
                <w:szCs w:val="20"/>
                <w:highlight w:val="yellow"/>
              </w:rPr>
              <w:t xml:space="preserve">for( j = 0; j &lt; i ; j++ ) </w:t>
            </w:r>
          </w:p>
        </w:tc>
        <w:tc>
          <w:tcPr>
            <w:tcW w:w="1157" w:type="dxa"/>
          </w:tcPr>
          <w:p w14:paraId="0CAFDE11" w14:textId="77777777" w:rsidR="007D58F5" w:rsidRPr="00C50510" w:rsidRDefault="007D58F5" w:rsidP="0044463B">
            <w:pPr>
              <w:pStyle w:val="tableheading"/>
              <w:keepNext w:val="0"/>
              <w:keepLines w:val="0"/>
              <w:spacing w:before="20" w:after="40"/>
              <w:jc w:val="center"/>
              <w:rPr>
                <w:b w:val="0"/>
                <w:noProof/>
                <w:highlight w:val="yellow"/>
                <w:lang w:val="en-CA"/>
              </w:rPr>
            </w:pPr>
          </w:p>
        </w:tc>
      </w:tr>
      <w:tr w:rsidR="007D58F5" w:rsidRPr="00F917CF" w14:paraId="05E0D21D" w14:textId="77777777" w:rsidTr="0044463B">
        <w:trPr>
          <w:cantSplit/>
          <w:jc w:val="center"/>
        </w:trPr>
        <w:tc>
          <w:tcPr>
            <w:tcW w:w="7920" w:type="dxa"/>
          </w:tcPr>
          <w:p w14:paraId="5328B418" w14:textId="4A6690FA" w:rsidR="007D58F5" w:rsidRPr="00C50510" w:rsidRDefault="007D58F5" w:rsidP="007D58F5">
            <w:pPr>
              <w:pStyle w:val="Default"/>
              <w:ind w:firstLineChars="400" w:firstLine="800"/>
              <w:rPr>
                <w:noProof/>
                <w:sz w:val="20"/>
                <w:szCs w:val="20"/>
                <w:highlight w:val="yellow"/>
                <w:lang w:val="en-CA"/>
              </w:rPr>
            </w:pPr>
            <w:r w:rsidRPr="00C50510">
              <w:rPr>
                <w:b/>
                <w:bCs/>
                <w:sz w:val="20"/>
                <w:szCs w:val="20"/>
                <w:highlight w:val="yellow"/>
              </w:rPr>
              <w:t>direct_dependency_flag</w:t>
            </w:r>
            <w:r w:rsidRPr="00C50510">
              <w:rPr>
                <w:sz w:val="20"/>
                <w:szCs w:val="20"/>
                <w:highlight w:val="yellow"/>
              </w:rPr>
              <w:t xml:space="preserve">[ i ][ j ] </w:t>
            </w:r>
          </w:p>
        </w:tc>
        <w:tc>
          <w:tcPr>
            <w:tcW w:w="1157" w:type="dxa"/>
          </w:tcPr>
          <w:p w14:paraId="5B91DD3A" w14:textId="3A1F498E" w:rsidR="007D58F5" w:rsidRPr="00C50510" w:rsidRDefault="00C50510" w:rsidP="0044463B">
            <w:pPr>
              <w:pStyle w:val="tableheading"/>
              <w:keepNext w:val="0"/>
              <w:keepLines w:val="0"/>
              <w:spacing w:before="20" w:after="40"/>
              <w:jc w:val="center"/>
              <w:rPr>
                <w:b w:val="0"/>
                <w:noProof/>
                <w:highlight w:val="yellow"/>
                <w:lang w:val="en-CA"/>
              </w:rPr>
            </w:pPr>
            <w:r w:rsidRPr="00C50510">
              <w:rPr>
                <w:b w:val="0"/>
                <w:noProof/>
                <w:highlight w:val="yellow"/>
                <w:lang w:val="en-CA" w:eastAsia="ko-KR"/>
              </w:rPr>
              <w:t>u(1)</w:t>
            </w:r>
          </w:p>
        </w:tc>
      </w:tr>
      <w:tr w:rsidR="007D58F5" w:rsidRPr="00F917CF" w14:paraId="404789DF" w14:textId="77777777" w:rsidTr="0044463B">
        <w:trPr>
          <w:cantSplit/>
          <w:jc w:val="center"/>
        </w:trPr>
        <w:tc>
          <w:tcPr>
            <w:tcW w:w="7920" w:type="dxa"/>
          </w:tcPr>
          <w:p w14:paraId="24171B11" w14:textId="36E0E716" w:rsidR="007D58F5" w:rsidRPr="00C50510" w:rsidRDefault="007D58F5" w:rsidP="0044463B">
            <w:pPr>
              <w:pStyle w:val="tablesyntax"/>
              <w:keepNext w:val="0"/>
              <w:keepLines w:val="0"/>
              <w:spacing w:before="20" w:after="40"/>
              <w:rPr>
                <w:noProof/>
                <w:highlight w:val="yellow"/>
                <w:lang w:val="en-CA" w:eastAsia="ko-KR"/>
              </w:rPr>
            </w:pPr>
            <w:r w:rsidRPr="00C50510">
              <w:rPr>
                <w:rFonts w:hint="eastAsia"/>
                <w:noProof/>
                <w:highlight w:val="yellow"/>
                <w:lang w:val="en-CA" w:eastAsia="ko-KR"/>
              </w:rPr>
              <w:t xml:space="preserve"> </w:t>
            </w:r>
            <w:r w:rsidRPr="00C50510">
              <w:rPr>
                <w:noProof/>
                <w:highlight w:val="yellow"/>
                <w:lang w:val="en-CA" w:eastAsia="ko-KR"/>
              </w:rPr>
              <w:t xml:space="preserve">   }</w:t>
            </w:r>
          </w:p>
        </w:tc>
        <w:tc>
          <w:tcPr>
            <w:tcW w:w="1157" w:type="dxa"/>
          </w:tcPr>
          <w:p w14:paraId="257623C9" w14:textId="77777777" w:rsidR="007D58F5" w:rsidRPr="00C50510" w:rsidRDefault="007D58F5" w:rsidP="0044463B">
            <w:pPr>
              <w:pStyle w:val="tableheading"/>
              <w:keepNext w:val="0"/>
              <w:keepLines w:val="0"/>
              <w:spacing w:before="20" w:after="40"/>
              <w:jc w:val="center"/>
              <w:rPr>
                <w:b w:val="0"/>
                <w:noProof/>
                <w:highlight w:val="yellow"/>
                <w:lang w:val="en-CA"/>
              </w:rPr>
            </w:pPr>
          </w:p>
        </w:tc>
      </w:tr>
      <w:tr w:rsidR="007A147B" w:rsidRPr="00BF422F" w14:paraId="23F45591" w14:textId="77777777" w:rsidTr="0044463B">
        <w:trPr>
          <w:cantSplit/>
          <w:jc w:val="center"/>
        </w:trPr>
        <w:tc>
          <w:tcPr>
            <w:tcW w:w="7920" w:type="dxa"/>
          </w:tcPr>
          <w:p w14:paraId="682E5448" w14:textId="77777777" w:rsidR="007A147B" w:rsidRDefault="007A147B" w:rsidP="0044463B">
            <w:pPr>
              <w:pStyle w:val="tablesyntax"/>
              <w:keepNext w:val="0"/>
              <w:keepLines w:val="0"/>
              <w:spacing w:before="20" w:after="40"/>
              <w:rPr>
                <w:noProof/>
                <w:lang w:val="en-CA"/>
              </w:rPr>
            </w:pPr>
            <w:r>
              <w:rPr>
                <w:noProof/>
                <w:lang w:val="en-CA"/>
              </w:rPr>
              <w:tab/>
              <w:t>}</w:t>
            </w:r>
          </w:p>
        </w:tc>
        <w:tc>
          <w:tcPr>
            <w:tcW w:w="1157" w:type="dxa"/>
          </w:tcPr>
          <w:p w14:paraId="5464393A" w14:textId="77777777" w:rsidR="007A147B" w:rsidRPr="00BF422F" w:rsidRDefault="007A147B" w:rsidP="0044463B">
            <w:pPr>
              <w:pStyle w:val="tableheading"/>
              <w:keepNext w:val="0"/>
              <w:keepLines w:val="0"/>
              <w:spacing w:before="20" w:after="40"/>
              <w:jc w:val="center"/>
              <w:rPr>
                <w:b w:val="0"/>
                <w:noProof/>
                <w:lang w:val="en-CA"/>
              </w:rPr>
            </w:pPr>
          </w:p>
        </w:tc>
      </w:tr>
      <w:tr w:rsidR="007A147B" w:rsidRPr="00F917CF" w14:paraId="2E120DE7" w14:textId="77777777" w:rsidTr="0044463B">
        <w:trPr>
          <w:cantSplit/>
          <w:jc w:val="center"/>
        </w:trPr>
        <w:tc>
          <w:tcPr>
            <w:tcW w:w="7920" w:type="dxa"/>
          </w:tcPr>
          <w:p w14:paraId="6F8359F0" w14:textId="77777777" w:rsidR="007A147B" w:rsidRPr="000617F3" w:rsidRDefault="007A147B" w:rsidP="0044463B">
            <w:pPr>
              <w:pStyle w:val="tablesyntax"/>
              <w:keepNext w:val="0"/>
              <w:keepLines w:val="0"/>
              <w:spacing w:before="20" w:after="40"/>
            </w:pPr>
            <w:r w:rsidRPr="00AC7D56">
              <w:rPr>
                <w:noProof/>
                <w:lang w:val="en-CA"/>
              </w:rPr>
              <w:tab/>
            </w:r>
            <w:r w:rsidRPr="00F272B9">
              <w:rPr>
                <w:b/>
                <w:noProof/>
                <w:lang w:val="en-CA"/>
              </w:rPr>
              <w:t>vps_</w:t>
            </w:r>
            <w:r>
              <w:rPr>
                <w:b/>
                <w:noProof/>
                <w:lang w:val="en-CA"/>
              </w:rPr>
              <w:t>constraint_info_present_flag</w:t>
            </w:r>
          </w:p>
        </w:tc>
        <w:tc>
          <w:tcPr>
            <w:tcW w:w="1157" w:type="dxa"/>
          </w:tcPr>
          <w:p w14:paraId="1D1E4A38" w14:textId="77777777" w:rsidR="007A147B" w:rsidRPr="00F917CF" w:rsidRDefault="007A147B" w:rsidP="0044463B">
            <w:pPr>
              <w:pStyle w:val="tableheading"/>
              <w:keepNext w:val="0"/>
              <w:keepLines w:val="0"/>
              <w:spacing w:before="20" w:after="40"/>
              <w:jc w:val="center"/>
              <w:rPr>
                <w:b w:val="0"/>
              </w:rPr>
            </w:pPr>
            <w:r w:rsidRPr="00BF422F">
              <w:rPr>
                <w:b w:val="0"/>
                <w:noProof/>
                <w:lang w:val="en-CA"/>
              </w:rPr>
              <w:t>u(1)</w:t>
            </w:r>
          </w:p>
        </w:tc>
      </w:tr>
      <w:tr w:rsidR="007A147B" w:rsidRPr="00F917CF" w14:paraId="7BAD230A" w14:textId="77777777" w:rsidTr="0044463B">
        <w:trPr>
          <w:cantSplit/>
          <w:jc w:val="center"/>
        </w:trPr>
        <w:tc>
          <w:tcPr>
            <w:tcW w:w="7920" w:type="dxa"/>
          </w:tcPr>
          <w:p w14:paraId="05AC1C4E" w14:textId="77777777" w:rsidR="007A147B" w:rsidRPr="000617F3" w:rsidRDefault="007A147B" w:rsidP="0044463B">
            <w:pPr>
              <w:pStyle w:val="tablesyntax"/>
              <w:keepNext w:val="0"/>
              <w:keepLines w:val="0"/>
              <w:spacing w:before="20" w:after="40"/>
            </w:pPr>
            <w:r w:rsidRPr="00AC7D56">
              <w:rPr>
                <w:noProof/>
                <w:lang w:val="en-CA"/>
              </w:rPr>
              <w:tab/>
            </w:r>
            <w:r w:rsidRPr="00F272B9">
              <w:rPr>
                <w:b/>
                <w:noProof/>
                <w:lang w:val="en-CA"/>
              </w:rPr>
              <w:t>vps_</w:t>
            </w:r>
            <w:r>
              <w:rPr>
                <w:b/>
                <w:noProof/>
                <w:lang w:val="en-CA"/>
              </w:rPr>
              <w:t>reserved_zero_7bits</w:t>
            </w:r>
          </w:p>
        </w:tc>
        <w:tc>
          <w:tcPr>
            <w:tcW w:w="1157" w:type="dxa"/>
          </w:tcPr>
          <w:p w14:paraId="36C69775" w14:textId="77777777" w:rsidR="007A147B" w:rsidRPr="00F917CF" w:rsidRDefault="007A147B" w:rsidP="0044463B">
            <w:pPr>
              <w:pStyle w:val="tableheading"/>
              <w:keepNext w:val="0"/>
              <w:keepLines w:val="0"/>
              <w:spacing w:before="20" w:after="40"/>
              <w:jc w:val="center"/>
              <w:rPr>
                <w:b w:val="0"/>
              </w:rPr>
            </w:pPr>
            <w:r w:rsidRPr="00BF422F">
              <w:rPr>
                <w:b w:val="0"/>
                <w:noProof/>
                <w:lang w:val="en-CA"/>
              </w:rPr>
              <w:t>u(</w:t>
            </w:r>
            <w:r>
              <w:rPr>
                <w:b w:val="0"/>
                <w:noProof/>
                <w:lang w:val="en-CA"/>
              </w:rPr>
              <w:t>7</w:t>
            </w:r>
            <w:r w:rsidRPr="00BF422F">
              <w:rPr>
                <w:b w:val="0"/>
                <w:noProof/>
                <w:lang w:val="en-CA"/>
              </w:rPr>
              <w:t>)</w:t>
            </w:r>
          </w:p>
        </w:tc>
      </w:tr>
      <w:tr w:rsidR="007A147B" w:rsidRPr="000617F3" w14:paraId="42651705" w14:textId="77777777" w:rsidTr="0044463B">
        <w:trPr>
          <w:cantSplit/>
          <w:jc w:val="center"/>
        </w:trPr>
        <w:tc>
          <w:tcPr>
            <w:tcW w:w="7920" w:type="dxa"/>
          </w:tcPr>
          <w:p w14:paraId="3C263809" w14:textId="77777777" w:rsidR="007A147B" w:rsidRPr="00AC7D56" w:rsidRDefault="007A147B" w:rsidP="0044463B">
            <w:pPr>
              <w:pStyle w:val="tablesyntax"/>
              <w:keepNext w:val="0"/>
              <w:keepLines w:val="0"/>
              <w:spacing w:before="20" w:after="40"/>
              <w:rPr>
                <w:noProof/>
                <w:lang w:val="en-CA"/>
              </w:rPr>
            </w:pPr>
            <w:r>
              <w:rPr>
                <w:noProof/>
                <w:lang w:val="en-CA"/>
              </w:rPr>
              <w:tab/>
              <w:t xml:space="preserve">if( </w:t>
            </w:r>
            <w:r w:rsidRPr="00F917CF">
              <w:rPr>
                <w:noProof/>
                <w:lang w:val="en-CA"/>
              </w:rPr>
              <w:t>vps_constraint_info_present_flag</w:t>
            </w:r>
            <w:r>
              <w:rPr>
                <w:noProof/>
                <w:lang w:val="en-CA"/>
              </w:rPr>
              <w:t xml:space="preserve"> )</w:t>
            </w:r>
          </w:p>
        </w:tc>
        <w:tc>
          <w:tcPr>
            <w:tcW w:w="1157" w:type="dxa"/>
          </w:tcPr>
          <w:p w14:paraId="21407F6C" w14:textId="77777777" w:rsidR="007A147B" w:rsidRPr="000617F3" w:rsidRDefault="007A147B" w:rsidP="0044463B">
            <w:pPr>
              <w:pStyle w:val="tableheading"/>
              <w:keepNext w:val="0"/>
              <w:keepLines w:val="0"/>
              <w:spacing w:before="20" w:after="40"/>
              <w:jc w:val="center"/>
              <w:rPr>
                <w:b w:val="0"/>
              </w:rPr>
            </w:pPr>
          </w:p>
        </w:tc>
      </w:tr>
      <w:tr w:rsidR="007A147B" w:rsidRPr="000617F3" w14:paraId="457AE6FE" w14:textId="77777777" w:rsidTr="0044463B">
        <w:trPr>
          <w:cantSplit/>
          <w:jc w:val="center"/>
        </w:trPr>
        <w:tc>
          <w:tcPr>
            <w:tcW w:w="7920" w:type="dxa"/>
          </w:tcPr>
          <w:p w14:paraId="3B30EAEA" w14:textId="77777777" w:rsidR="007A147B" w:rsidRPr="000617F3" w:rsidRDefault="007A147B" w:rsidP="0044463B">
            <w:pPr>
              <w:pStyle w:val="tablesyntax"/>
              <w:keepNext w:val="0"/>
              <w:keepLines w:val="0"/>
              <w:spacing w:before="20" w:after="40"/>
            </w:pPr>
            <w:r w:rsidRPr="00AC7D56">
              <w:rPr>
                <w:noProof/>
                <w:lang w:val="en-CA"/>
              </w:rPr>
              <w:tab/>
            </w:r>
            <w:r>
              <w:rPr>
                <w:noProof/>
                <w:lang w:val="en-CA"/>
              </w:rPr>
              <w:tab/>
              <w:t>general_constraint_info( )</w:t>
            </w:r>
          </w:p>
        </w:tc>
        <w:tc>
          <w:tcPr>
            <w:tcW w:w="1157" w:type="dxa"/>
          </w:tcPr>
          <w:p w14:paraId="5EB0F384" w14:textId="77777777" w:rsidR="007A147B" w:rsidRPr="000617F3" w:rsidRDefault="007A147B" w:rsidP="0044463B">
            <w:pPr>
              <w:pStyle w:val="tableheading"/>
              <w:keepNext w:val="0"/>
              <w:keepLines w:val="0"/>
              <w:spacing w:before="20" w:after="40"/>
              <w:jc w:val="center"/>
              <w:rPr>
                <w:b w:val="0"/>
              </w:rPr>
            </w:pPr>
          </w:p>
        </w:tc>
      </w:tr>
      <w:tr w:rsidR="007A147B" w:rsidRPr="00AC7D56" w14:paraId="4B9BDAB3" w14:textId="77777777" w:rsidTr="0044463B">
        <w:trPr>
          <w:cantSplit/>
          <w:jc w:val="center"/>
        </w:trPr>
        <w:tc>
          <w:tcPr>
            <w:tcW w:w="7920" w:type="dxa"/>
            <w:tcBorders>
              <w:top w:val="single" w:sz="4" w:space="0" w:color="auto"/>
              <w:left w:val="single" w:sz="4" w:space="0" w:color="auto"/>
              <w:bottom w:val="single" w:sz="4" w:space="0" w:color="auto"/>
              <w:right w:val="single" w:sz="4" w:space="0" w:color="auto"/>
            </w:tcBorders>
          </w:tcPr>
          <w:p w14:paraId="16FC8886" w14:textId="77777777" w:rsidR="007A147B" w:rsidRPr="00AC7D56" w:rsidRDefault="007A147B" w:rsidP="0044463B">
            <w:pPr>
              <w:pStyle w:val="tablesyntax"/>
              <w:keepNext w:val="0"/>
              <w:keepLines w:val="0"/>
              <w:spacing w:before="20" w:after="40"/>
              <w:rPr>
                <w:b/>
                <w:noProof/>
                <w:color w:val="000000" w:themeColor="text1"/>
                <w:lang w:val="en-CA"/>
              </w:rPr>
            </w:pPr>
            <w:r w:rsidRPr="00AC7D56">
              <w:rPr>
                <w:noProof/>
                <w:color w:val="000000" w:themeColor="text1"/>
                <w:lang w:val="en-CA"/>
              </w:rPr>
              <w:tab/>
            </w:r>
            <w:r>
              <w:rPr>
                <w:b/>
                <w:noProof/>
                <w:color w:val="000000" w:themeColor="text1"/>
                <w:lang w:val="en-CA"/>
              </w:rPr>
              <w:t>vp</w:t>
            </w:r>
            <w:r w:rsidRPr="00AC7D56">
              <w:rPr>
                <w:b/>
                <w:noProof/>
                <w:color w:val="000000" w:themeColor="text1"/>
                <w:lang w:val="en-CA"/>
              </w:rPr>
              <w:t>s_extension_flag</w:t>
            </w:r>
          </w:p>
        </w:tc>
        <w:tc>
          <w:tcPr>
            <w:tcW w:w="1157" w:type="dxa"/>
            <w:tcBorders>
              <w:top w:val="single" w:sz="4" w:space="0" w:color="auto"/>
              <w:left w:val="single" w:sz="4" w:space="0" w:color="auto"/>
              <w:bottom w:val="single" w:sz="4" w:space="0" w:color="auto"/>
              <w:right w:val="single" w:sz="4" w:space="0" w:color="auto"/>
            </w:tcBorders>
          </w:tcPr>
          <w:p w14:paraId="710E45E2" w14:textId="77777777" w:rsidR="007A147B" w:rsidRPr="00AC7D56" w:rsidRDefault="007A147B" w:rsidP="0044463B">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7A147B" w:rsidRPr="00AC7D56" w14:paraId="7D7DB05C" w14:textId="77777777" w:rsidTr="0044463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1D893" w14:textId="77777777" w:rsidR="007A147B" w:rsidRPr="00AC7D56" w:rsidRDefault="007A147B" w:rsidP="0044463B">
            <w:pPr>
              <w:pStyle w:val="tablesyntax"/>
              <w:keepNext w:val="0"/>
              <w:keepLines w:val="0"/>
              <w:spacing w:before="20" w:after="40"/>
              <w:rPr>
                <w:noProof/>
                <w:color w:val="000000" w:themeColor="text1"/>
                <w:lang w:val="en-CA"/>
              </w:rPr>
            </w:pPr>
            <w:r w:rsidRPr="00AC7D56">
              <w:rPr>
                <w:noProof/>
                <w:color w:val="000000" w:themeColor="text1"/>
                <w:lang w:val="en-CA"/>
              </w:rPr>
              <w:tab/>
              <w:t xml:space="preserve">if( </w:t>
            </w:r>
            <w:r>
              <w:rPr>
                <w:noProof/>
                <w:color w:val="000000" w:themeColor="text1"/>
                <w:lang w:val="en-CA"/>
              </w:rPr>
              <w:t>v</w:t>
            </w:r>
            <w:r w:rsidRPr="00AC7D56">
              <w:rPr>
                <w:noProof/>
                <w:color w:val="000000" w:themeColor="text1"/>
                <w:lang w:val="en-CA"/>
              </w:rPr>
              <w:t>ps_extension_flag )</w:t>
            </w:r>
          </w:p>
        </w:tc>
        <w:tc>
          <w:tcPr>
            <w:tcW w:w="1157" w:type="dxa"/>
            <w:tcBorders>
              <w:top w:val="single" w:sz="4" w:space="0" w:color="auto"/>
              <w:left w:val="single" w:sz="4" w:space="0" w:color="auto"/>
              <w:bottom w:val="single" w:sz="4" w:space="0" w:color="auto"/>
              <w:right w:val="single" w:sz="4" w:space="0" w:color="auto"/>
            </w:tcBorders>
          </w:tcPr>
          <w:p w14:paraId="6E7E472E" w14:textId="77777777" w:rsidR="007A147B" w:rsidRPr="00AC7D56" w:rsidRDefault="007A147B" w:rsidP="0044463B">
            <w:pPr>
              <w:pStyle w:val="tablecell"/>
              <w:keepNext w:val="0"/>
              <w:keepLines w:val="0"/>
              <w:spacing w:before="20" w:after="40"/>
              <w:jc w:val="center"/>
              <w:rPr>
                <w:noProof/>
                <w:color w:val="000000" w:themeColor="text1"/>
                <w:lang w:val="en-CA"/>
              </w:rPr>
            </w:pPr>
          </w:p>
        </w:tc>
      </w:tr>
      <w:tr w:rsidR="007A147B" w:rsidRPr="00AC7D56" w14:paraId="7301A625" w14:textId="77777777" w:rsidTr="0044463B">
        <w:trPr>
          <w:cantSplit/>
          <w:jc w:val="center"/>
        </w:trPr>
        <w:tc>
          <w:tcPr>
            <w:tcW w:w="7920" w:type="dxa"/>
            <w:tcBorders>
              <w:top w:val="single" w:sz="4" w:space="0" w:color="auto"/>
              <w:left w:val="single" w:sz="4" w:space="0" w:color="auto"/>
              <w:bottom w:val="single" w:sz="4" w:space="0" w:color="auto"/>
              <w:right w:val="single" w:sz="4" w:space="0" w:color="auto"/>
            </w:tcBorders>
          </w:tcPr>
          <w:p w14:paraId="59E3B4FA" w14:textId="77777777" w:rsidR="007A147B" w:rsidRPr="00AC7D56" w:rsidRDefault="007A147B" w:rsidP="0044463B">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0FA2C8E5" w14:textId="77777777" w:rsidR="007A147B" w:rsidRPr="00AC7D56" w:rsidRDefault="007A147B" w:rsidP="0044463B">
            <w:pPr>
              <w:pStyle w:val="tablecell"/>
              <w:keepNext w:val="0"/>
              <w:keepLines w:val="0"/>
              <w:spacing w:before="20" w:after="40"/>
              <w:jc w:val="center"/>
              <w:rPr>
                <w:noProof/>
                <w:color w:val="000000" w:themeColor="text1"/>
                <w:lang w:val="en-CA"/>
              </w:rPr>
            </w:pPr>
          </w:p>
        </w:tc>
      </w:tr>
      <w:tr w:rsidR="007A147B" w:rsidRPr="00AC7D56" w14:paraId="1A1FD12C" w14:textId="77777777" w:rsidTr="0044463B">
        <w:trPr>
          <w:cantSplit/>
          <w:jc w:val="center"/>
        </w:trPr>
        <w:tc>
          <w:tcPr>
            <w:tcW w:w="7920" w:type="dxa"/>
            <w:tcBorders>
              <w:top w:val="single" w:sz="4" w:space="0" w:color="auto"/>
              <w:left w:val="single" w:sz="4" w:space="0" w:color="auto"/>
              <w:bottom w:val="single" w:sz="4" w:space="0" w:color="auto"/>
              <w:right w:val="single" w:sz="4" w:space="0" w:color="auto"/>
            </w:tcBorders>
          </w:tcPr>
          <w:p w14:paraId="214FD90C" w14:textId="77777777" w:rsidR="007A147B" w:rsidRPr="00AC7D56" w:rsidRDefault="007A147B" w:rsidP="0044463B">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Pr>
                <w:b/>
                <w:noProof/>
                <w:color w:val="000000" w:themeColor="text1"/>
                <w:lang w:val="en-CA"/>
              </w:rPr>
              <w:t>v</w:t>
            </w:r>
            <w:r w:rsidRPr="00AC7D56">
              <w:rPr>
                <w:b/>
                <w:noProof/>
                <w:color w:val="000000" w:themeColor="text1"/>
                <w:lang w:val="en-CA"/>
              </w:rPr>
              <w:t>ps_extension_data_flag</w:t>
            </w:r>
          </w:p>
        </w:tc>
        <w:tc>
          <w:tcPr>
            <w:tcW w:w="1157" w:type="dxa"/>
            <w:tcBorders>
              <w:top w:val="single" w:sz="4" w:space="0" w:color="auto"/>
              <w:left w:val="single" w:sz="4" w:space="0" w:color="auto"/>
              <w:bottom w:val="single" w:sz="4" w:space="0" w:color="auto"/>
              <w:right w:val="single" w:sz="4" w:space="0" w:color="auto"/>
            </w:tcBorders>
          </w:tcPr>
          <w:p w14:paraId="0F4661BA" w14:textId="77777777" w:rsidR="007A147B" w:rsidRPr="00AC7D56" w:rsidRDefault="007A147B" w:rsidP="0044463B">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7A147B" w:rsidRPr="007644C2" w14:paraId="6EB25EE0" w14:textId="77777777" w:rsidTr="0044463B">
        <w:trPr>
          <w:cantSplit/>
          <w:jc w:val="center"/>
        </w:trPr>
        <w:tc>
          <w:tcPr>
            <w:tcW w:w="7920" w:type="dxa"/>
          </w:tcPr>
          <w:p w14:paraId="51A84C17" w14:textId="77777777" w:rsidR="007A147B" w:rsidRPr="007644C2" w:rsidRDefault="007A147B" w:rsidP="0044463B">
            <w:pPr>
              <w:pStyle w:val="tablesyntax"/>
              <w:keepNext w:val="0"/>
              <w:keepLines w:val="0"/>
              <w:widowControl w:val="0"/>
              <w:spacing w:before="20" w:after="40"/>
              <w:rPr>
                <w:lang w:val="en-CA"/>
              </w:rPr>
            </w:pPr>
            <w:r w:rsidRPr="007644C2">
              <w:rPr>
                <w:lang w:val="en-CA"/>
              </w:rPr>
              <w:tab/>
              <w:t>rbsp_trailing_bits( )</w:t>
            </w:r>
          </w:p>
        </w:tc>
        <w:tc>
          <w:tcPr>
            <w:tcW w:w="1157" w:type="dxa"/>
          </w:tcPr>
          <w:p w14:paraId="407BF6A8" w14:textId="77777777" w:rsidR="007A147B" w:rsidRPr="007644C2" w:rsidRDefault="007A147B" w:rsidP="0044463B">
            <w:pPr>
              <w:pStyle w:val="tablecell"/>
              <w:keepNext w:val="0"/>
              <w:keepLines w:val="0"/>
              <w:widowControl w:val="0"/>
              <w:spacing w:before="20" w:after="40"/>
              <w:jc w:val="center"/>
              <w:rPr>
                <w:lang w:val="en-CA"/>
              </w:rPr>
            </w:pPr>
          </w:p>
        </w:tc>
      </w:tr>
      <w:tr w:rsidR="007A147B" w:rsidRPr="000617F3" w14:paraId="6E711B79" w14:textId="77777777" w:rsidTr="0044463B">
        <w:trPr>
          <w:cantSplit/>
          <w:jc w:val="center"/>
        </w:trPr>
        <w:tc>
          <w:tcPr>
            <w:tcW w:w="7920" w:type="dxa"/>
          </w:tcPr>
          <w:p w14:paraId="4BEE9B07" w14:textId="77777777" w:rsidR="007A147B" w:rsidRPr="000617F3" w:rsidRDefault="007A147B" w:rsidP="0044463B">
            <w:pPr>
              <w:pStyle w:val="tablesyntax"/>
              <w:keepNext w:val="0"/>
              <w:keepLines w:val="0"/>
              <w:widowControl w:val="0"/>
              <w:spacing w:before="20" w:after="40"/>
            </w:pPr>
            <w:r w:rsidRPr="000617F3">
              <w:t>}</w:t>
            </w:r>
          </w:p>
        </w:tc>
        <w:tc>
          <w:tcPr>
            <w:tcW w:w="1157" w:type="dxa"/>
          </w:tcPr>
          <w:p w14:paraId="1BBE4BDD" w14:textId="77777777" w:rsidR="007A147B" w:rsidRPr="000617F3" w:rsidRDefault="007A147B" w:rsidP="0044463B">
            <w:pPr>
              <w:pStyle w:val="tablecell"/>
              <w:keepNext w:val="0"/>
              <w:keepLines w:val="0"/>
              <w:widowControl w:val="0"/>
              <w:spacing w:before="20" w:after="40"/>
              <w:jc w:val="center"/>
            </w:pPr>
          </w:p>
        </w:tc>
      </w:tr>
    </w:tbl>
    <w:p w14:paraId="0437E806" w14:textId="77777777" w:rsidR="007A147B" w:rsidRPr="005B217D" w:rsidRDefault="007A147B" w:rsidP="007A147B">
      <w:pPr>
        <w:rPr>
          <w:szCs w:val="22"/>
          <w:lang w:val="en-CA"/>
        </w:rPr>
      </w:pPr>
    </w:p>
    <w:p w14:paraId="4CDABD68" w14:textId="77777777" w:rsidR="007A147B" w:rsidRPr="00892372" w:rsidRDefault="007A147B" w:rsidP="006F6DAC">
      <w:pPr>
        <w:rPr>
          <w:szCs w:val="22"/>
          <w:lang w:val="en-CA" w:eastAsia="ko-KR"/>
        </w:rPr>
      </w:pPr>
    </w:p>
    <w:p w14:paraId="31E46F5D" w14:textId="77777777" w:rsidR="004F2B53" w:rsidRPr="005B217D" w:rsidRDefault="004F2B53" w:rsidP="004F2B53">
      <w:pPr>
        <w:pStyle w:val="1"/>
        <w:rPr>
          <w:lang w:val="en-CA"/>
        </w:rPr>
      </w:pPr>
      <w:r w:rsidRPr="005B217D">
        <w:rPr>
          <w:lang w:val="en-CA"/>
        </w:rPr>
        <w:t>Patent rights declaration(s)</w:t>
      </w:r>
    </w:p>
    <w:p w14:paraId="23911E6D" w14:textId="77777777" w:rsidR="004F2B53" w:rsidRDefault="004F2B53" w:rsidP="004F2B53">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4F2B53"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82984" w14:textId="77777777" w:rsidR="007B7C6D" w:rsidRDefault="007B7C6D">
      <w:r>
        <w:separator/>
      </w:r>
    </w:p>
  </w:endnote>
  <w:endnote w:type="continuationSeparator" w:id="0">
    <w:p w14:paraId="261CA4D7" w14:textId="77777777" w:rsidR="007B7C6D" w:rsidRDefault="007B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CBDE9B" w:rsidR="00C04BCB" w:rsidRPr="00C00DDE" w:rsidRDefault="00C04BC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344A3">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7D21E" w14:textId="77777777" w:rsidR="007B7C6D" w:rsidRDefault="007B7C6D">
      <w:r>
        <w:separator/>
      </w:r>
    </w:p>
  </w:footnote>
  <w:footnote w:type="continuationSeparator" w:id="0">
    <w:p w14:paraId="33CA6C1D" w14:textId="77777777" w:rsidR="007B7C6D" w:rsidRDefault="007B7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E66F09"/>
    <w:multiLevelType w:val="hybridMultilevel"/>
    <w:tmpl w:val="DCA08E7C"/>
    <w:lvl w:ilvl="0" w:tplc="EE4C9F76">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67C1D"/>
    <w:multiLevelType w:val="hybridMultilevel"/>
    <w:tmpl w:val="D4CAC3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1619BA"/>
    <w:multiLevelType w:val="hybridMultilevel"/>
    <w:tmpl w:val="DDDA95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5053BF"/>
    <w:multiLevelType w:val="hybridMultilevel"/>
    <w:tmpl w:val="B810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E518C6"/>
    <w:multiLevelType w:val="hybridMultilevel"/>
    <w:tmpl w:val="1CF8A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A4305E"/>
    <w:multiLevelType w:val="hybridMultilevel"/>
    <w:tmpl w:val="8D0A4872"/>
    <w:lvl w:ilvl="0" w:tplc="193C5724">
      <w:start w:val="4"/>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2CC6D78"/>
    <w:multiLevelType w:val="hybridMultilevel"/>
    <w:tmpl w:val="F2125EAA"/>
    <w:lvl w:ilvl="0" w:tplc="77346A4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67160A52"/>
    <w:multiLevelType w:val="hybridMultilevel"/>
    <w:tmpl w:val="2CCA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3"/>
  </w:num>
  <w:num w:numId="5">
    <w:abstractNumId w:val="14"/>
  </w:num>
  <w:num w:numId="6">
    <w:abstractNumId w:val="7"/>
  </w:num>
  <w:num w:numId="7">
    <w:abstractNumId w:val="10"/>
  </w:num>
  <w:num w:numId="8">
    <w:abstractNumId w:val="7"/>
  </w:num>
  <w:num w:numId="9">
    <w:abstractNumId w:val="2"/>
  </w:num>
  <w:num w:numId="10">
    <w:abstractNumId w:val="6"/>
  </w:num>
  <w:num w:numId="11">
    <w:abstractNumId w:val="4"/>
  </w:num>
  <w:num w:numId="12">
    <w:abstractNumId w:val="5"/>
  </w:num>
  <w:num w:numId="13">
    <w:abstractNumId w:val="12"/>
  </w:num>
  <w:num w:numId="14">
    <w:abstractNumId w:val="11"/>
  </w:num>
  <w:num w:numId="15">
    <w:abstractNumId w:val="21"/>
  </w:num>
  <w:num w:numId="16">
    <w:abstractNumId w:val="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8"/>
  </w:num>
  <w:num w:numId="20">
    <w:abstractNumId w:val="1"/>
  </w:num>
  <w:num w:numId="21">
    <w:abstractNumId w:val="3"/>
  </w:num>
  <w:num w:numId="22">
    <w:abstractNumId w:val="1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F8D"/>
    <w:rsid w:val="00010FD7"/>
    <w:rsid w:val="00016906"/>
    <w:rsid w:val="00022200"/>
    <w:rsid w:val="000225B0"/>
    <w:rsid w:val="000253EA"/>
    <w:rsid w:val="000308A3"/>
    <w:rsid w:val="000349BF"/>
    <w:rsid w:val="00036CF7"/>
    <w:rsid w:val="000458BC"/>
    <w:rsid w:val="00045C41"/>
    <w:rsid w:val="00046C03"/>
    <w:rsid w:val="000471FD"/>
    <w:rsid w:val="000503FC"/>
    <w:rsid w:val="00053410"/>
    <w:rsid w:val="000538EF"/>
    <w:rsid w:val="00053A59"/>
    <w:rsid w:val="00055542"/>
    <w:rsid w:val="000561B9"/>
    <w:rsid w:val="00056AFB"/>
    <w:rsid w:val="00063572"/>
    <w:rsid w:val="00063801"/>
    <w:rsid w:val="00065039"/>
    <w:rsid w:val="000673AD"/>
    <w:rsid w:val="000722F2"/>
    <w:rsid w:val="00072C1C"/>
    <w:rsid w:val="0007614F"/>
    <w:rsid w:val="00080B6D"/>
    <w:rsid w:val="00081398"/>
    <w:rsid w:val="00090A31"/>
    <w:rsid w:val="000911D2"/>
    <w:rsid w:val="00092D63"/>
    <w:rsid w:val="0009392C"/>
    <w:rsid w:val="00094479"/>
    <w:rsid w:val="000962AC"/>
    <w:rsid w:val="000A0CEF"/>
    <w:rsid w:val="000B0C0F"/>
    <w:rsid w:val="000B1C6B"/>
    <w:rsid w:val="000B4601"/>
    <w:rsid w:val="000B4FF9"/>
    <w:rsid w:val="000B5334"/>
    <w:rsid w:val="000C09AC"/>
    <w:rsid w:val="000D630D"/>
    <w:rsid w:val="000E00F3"/>
    <w:rsid w:val="000E0718"/>
    <w:rsid w:val="000E54BE"/>
    <w:rsid w:val="000E62D2"/>
    <w:rsid w:val="000E7551"/>
    <w:rsid w:val="000F158C"/>
    <w:rsid w:val="000F6137"/>
    <w:rsid w:val="00102F3D"/>
    <w:rsid w:val="001030AC"/>
    <w:rsid w:val="0010445D"/>
    <w:rsid w:val="00106B80"/>
    <w:rsid w:val="001133FE"/>
    <w:rsid w:val="00113465"/>
    <w:rsid w:val="001212B1"/>
    <w:rsid w:val="00124E38"/>
    <w:rsid w:val="0012580B"/>
    <w:rsid w:val="00131F90"/>
    <w:rsid w:val="001344A3"/>
    <w:rsid w:val="0013458C"/>
    <w:rsid w:val="0013526E"/>
    <w:rsid w:val="0013785B"/>
    <w:rsid w:val="00142E00"/>
    <w:rsid w:val="00146152"/>
    <w:rsid w:val="00155526"/>
    <w:rsid w:val="001576A4"/>
    <w:rsid w:val="00161E9E"/>
    <w:rsid w:val="001621B0"/>
    <w:rsid w:val="001642E8"/>
    <w:rsid w:val="0016730B"/>
    <w:rsid w:val="00171371"/>
    <w:rsid w:val="00171C11"/>
    <w:rsid w:val="00172C8E"/>
    <w:rsid w:val="00175A24"/>
    <w:rsid w:val="0018163C"/>
    <w:rsid w:val="00187E58"/>
    <w:rsid w:val="00191A5A"/>
    <w:rsid w:val="00194BEF"/>
    <w:rsid w:val="001950B5"/>
    <w:rsid w:val="00195532"/>
    <w:rsid w:val="00195A65"/>
    <w:rsid w:val="00196C39"/>
    <w:rsid w:val="001A297E"/>
    <w:rsid w:val="001A368E"/>
    <w:rsid w:val="001A7329"/>
    <w:rsid w:val="001A792F"/>
    <w:rsid w:val="001B4E28"/>
    <w:rsid w:val="001C3525"/>
    <w:rsid w:val="001C3AFB"/>
    <w:rsid w:val="001D1BD2"/>
    <w:rsid w:val="001E0248"/>
    <w:rsid w:val="001E02BE"/>
    <w:rsid w:val="001E25A9"/>
    <w:rsid w:val="001E3B37"/>
    <w:rsid w:val="001E4BBE"/>
    <w:rsid w:val="001F02B7"/>
    <w:rsid w:val="001F15E5"/>
    <w:rsid w:val="001F2594"/>
    <w:rsid w:val="002001F4"/>
    <w:rsid w:val="0020257F"/>
    <w:rsid w:val="002055A6"/>
    <w:rsid w:val="00206460"/>
    <w:rsid w:val="002069B4"/>
    <w:rsid w:val="00215DFC"/>
    <w:rsid w:val="0021643F"/>
    <w:rsid w:val="002212DF"/>
    <w:rsid w:val="00222CD4"/>
    <w:rsid w:val="0022423E"/>
    <w:rsid w:val="00225016"/>
    <w:rsid w:val="002253CA"/>
    <w:rsid w:val="002264A6"/>
    <w:rsid w:val="002272F6"/>
    <w:rsid w:val="00227BA7"/>
    <w:rsid w:val="0023011C"/>
    <w:rsid w:val="002335B8"/>
    <w:rsid w:val="00235C7B"/>
    <w:rsid w:val="002375C1"/>
    <w:rsid w:val="00250AE2"/>
    <w:rsid w:val="00250BBE"/>
    <w:rsid w:val="00250D74"/>
    <w:rsid w:val="00260EA9"/>
    <w:rsid w:val="002627CB"/>
    <w:rsid w:val="00263398"/>
    <w:rsid w:val="00263B99"/>
    <w:rsid w:val="002642CC"/>
    <w:rsid w:val="00266F06"/>
    <w:rsid w:val="00267D9D"/>
    <w:rsid w:val="00267E48"/>
    <w:rsid w:val="00275BCF"/>
    <w:rsid w:val="002779DA"/>
    <w:rsid w:val="00282301"/>
    <w:rsid w:val="00282FCF"/>
    <w:rsid w:val="00286578"/>
    <w:rsid w:val="002874FB"/>
    <w:rsid w:val="00291E36"/>
    <w:rsid w:val="00292257"/>
    <w:rsid w:val="002A54E0"/>
    <w:rsid w:val="002A564C"/>
    <w:rsid w:val="002B1595"/>
    <w:rsid w:val="002B191D"/>
    <w:rsid w:val="002B2E83"/>
    <w:rsid w:val="002B303A"/>
    <w:rsid w:val="002B6FF9"/>
    <w:rsid w:val="002C14E5"/>
    <w:rsid w:val="002C1963"/>
    <w:rsid w:val="002C6241"/>
    <w:rsid w:val="002D0A88"/>
    <w:rsid w:val="002D0AF6"/>
    <w:rsid w:val="002F08F8"/>
    <w:rsid w:val="002F164D"/>
    <w:rsid w:val="002F1CBF"/>
    <w:rsid w:val="002F41AD"/>
    <w:rsid w:val="002F71FD"/>
    <w:rsid w:val="003021BC"/>
    <w:rsid w:val="00305ECA"/>
    <w:rsid w:val="00306206"/>
    <w:rsid w:val="0031039E"/>
    <w:rsid w:val="00310F87"/>
    <w:rsid w:val="003119E6"/>
    <w:rsid w:val="00315486"/>
    <w:rsid w:val="00317D85"/>
    <w:rsid w:val="003201AB"/>
    <w:rsid w:val="003227BD"/>
    <w:rsid w:val="0032643B"/>
    <w:rsid w:val="00327C56"/>
    <w:rsid w:val="003315A1"/>
    <w:rsid w:val="00335930"/>
    <w:rsid w:val="003373EC"/>
    <w:rsid w:val="00342FF4"/>
    <w:rsid w:val="00344E5A"/>
    <w:rsid w:val="00346148"/>
    <w:rsid w:val="00364BCD"/>
    <w:rsid w:val="003669EA"/>
    <w:rsid w:val="00366DB4"/>
    <w:rsid w:val="003706CC"/>
    <w:rsid w:val="00372163"/>
    <w:rsid w:val="00377710"/>
    <w:rsid w:val="0038718E"/>
    <w:rsid w:val="003923F0"/>
    <w:rsid w:val="003934D8"/>
    <w:rsid w:val="0039467A"/>
    <w:rsid w:val="003A2633"/>
    <w:rsid w:val="003A2D8E"/>
    <w:rsid w:val="003A5CE2"/>
    <w:rsid w:val="003A74B9"/>
    <w:rsid w:val="003A7CE6"/>
    <w:rsid w:val="003B53DE"/>
    <w:rsid w:val="003B5F1A"/>
    <w:rsid w:val="003C0D3A"/>
    <w:rsid w:val="003C20E4"/>
    <w:rsid w:val="003D6342"/>
    <w:rsid w:val="003D73D4"/>
    <w:rsid w:val="003E0562"/>
    <w:rsid w:val="003E13DC"/>
    <w:rsid w:val="003E6F90"/>
    <w:rsid w:val="003E73ED"/>
    <w:rsid w:val="003F086F"/>
    <w:rsid w:val="003F0FB6"/>
    <w:rsid w:val="003F1BA9"/>
    <w:rsid w:val="003F3760"/>
    <w:rsid w:val="003F4F3F"/>
    <w:rsid w:val="003F5772"/>
    <w:rsid w:val="003F5D0F"/>
    <w:rsid w:val="00402024"/>
    <w:rsid w:val="00405DF7"/>
    <w:rsid w:val="00405E5A"/>
    <w:rsid w:val="00406FEC"/>
    <w:rsid w:val="00407BFD"/>
    <w:rsid w:val="00410A8C"/>
    <w:rsid w:val="00414101"/>
    <w:rsid w:val="00415BF1"/>
    <w:rsid w:val="004201DB"/>
    <w:rsid w:val="004219CF"/>
    <w:rsid w:val="004234F0"/>
    <w:rsid w:val="00425FD4"/>
    <w:rsid w:val="0042708D"/>
    <w:rsid w:val="00430BBC"/>
    <w:rsid w:val="00431BEB"/>
    <w:rsid w:val="00433DDB"/>
    <w:rsid w:val="00434ABD"/>
    <w:rsid w:val="00435A29"/>
    <w:rsid w:val="00437619"/>
    <w:rsid w:val="004465F2"/>
    <w:rsid w:val="00451D97"/>
    <w:rsid w:val="004525E1"/>
    <w:rsid w:val="00452EFB"/>
    <w:rsid w:val="00452F8C"/>
    <w:rsid w:val="00453368"/>
    <w:rsid w:val="004600AC"/>
    <w:rsid w:val="004634C7"/>
    <w:rsid w:val="004654D9"/>
    <w:rsid w:val="00465A1E"/>
    <w:rsid w:val="00466146"/>
    <w:rsid w:val="00466860"/>
    <w:rsid w:val="00470DB2"/>
    <w:rsid w:val="004710E1"/>
    <w:rsid w:val="00474799"/>
    <w:rsid w:val="0049445A"/>
    <w:rsid w:val="0049587E"/>
    <w:rsid w:val="004A0755"/>
    <w:rsid w:val="004A1F8F"/>
    <w:rsid w:val="004A2270"/>
    <w:rsid w:val="004A2A63"/>
    <w:rsid w:val="004A7EF9"/>
    <w:rsid w:val="004B210C"/>
    <w:rsid w:val="004B771E"/>
    <w:rsid w:val="004C0C9A"/>
    <w:rsid w:val="004C1CC9"/>
    <w:rsid w:val="004C64E7"/>
    <w:rsid w:val="004D405F"/>
    <w:rsid w:val="004E4F4F"/>
    <w:rsid w:val="004E5CCA"/>
    <w:rsid w:val="004E6789"/>
    <w:rsid w:val="004F2B53"/>
    <w:rsid w:val="004F61E3"/>
    <w:rsid w:val="00502E10"/>
    <w:rsid w:val="0051015C"/>
    <w:rsid w:val="00510E01"/>
    <w:rsid w:val="00512766"/>
    <w:rsid w:val="00514D36"/>
    <w:rsid w:val="00514F94"/>
    <w:rsid w:val="00516CF1"/>
    <w:rsid w:val="00521B29"/>
    <w:rsid w:val="00526DA6"/>
    <w:rsid w:val="00531AE9"/>
    <w:rsid w:val="00535543"/>
    <w:rsid w:val="0053624A"/>
    <w:rsid w:val="0054506B"/>
    <w:rsid w:val="00550A66"/>
    <w:rsid w:val="00555393"/>
    <w:rsid w:val="005608F4"/>
    <w:rsid w:val="00564F2F"/>
    <w:rsid w:val="00565E1B"/>
    <w:rsid w:val="00566C83"/>
    <w:rsid w:val="00566D4E"/>
    <w:rsid w:val="00566F41"/>
    <w:rsid w:val="00567E01"/>
    <w:rsid w:val="00567EC7"/>
    <w:rsid w:val="00570013"/>
    <w:rsid w:val="005753EC"/>
    <w:rsid w:val="00575C61"/>
    <w:rsid w:val="005801A2"/>
    <w:rsid w:val="00583088"/>
    <w:rsid w:val="00593607"/>
    <w:rsid w:val="0059389F"/>
    <w:rsid w:val="005952A5"/>
    <w:rsid w:val="00596A24"/>
    <w:rsid w:val="005A062B"/>
    <w:rsid w:val="005A1B77"/>
    <w:rsid w:val="005A2796"/>
    <w:rsid w:val="005A2DE7"/>
    <w:rsid w:val="005A33A1"/>
    <w:rsid w:val="005B1D7E"/>
    <w:rsid w:val="005B217D"/>
    <w:rsid w:val="005B2307"/>
    <w:rsid w:val="005C1669"/>
    <w:rsid w:val="005C385F"/>
    <w:rsid w:val="005C4B7C"/>
    <w:rsid w:val="005D1E41"/>
    <w:rsid w:val="005D2BAA"/>
    <w:rsid w:val="005E1AC6"/>
    <w:rsid w:val="005E7DE6"/>
    <w:rsid w:val="005F3C15"/>
    <w:rsid w:val="005F6F1B"/>
    <w:rsid w:val="006006B9"/>
    <w:rsid w:val="00604980"/>
    <w:rsid w:val="00604EF5"/>
    <w:rsid w:val="006060F4"/>
    <w:rsid w:val="00615995"/>
    <w:rsid w:val="00616155"/>
    <w:rsid w:val="00624B33"/>
    <w:rsid w:val="006261DE"/>
    <w:rsid w:val="0063041A"/>
    <w:rsid w:val="00630AA2"/>
    <w:rsid w:val="00637F90"/>
    <w:rsid w:val="006405FA"/>
    <w:rsid w:val="006433AA"/>
    <w:rsid w:val="00644CF5"/>
    <w:rsid w:val="006456FA"/>
    <w:rsid w:val="00646707"/>
    <w:rsid w:val="0065190F"/>
    <w:rsid w:val="006547F5"/>
    <w:rsid w:val="00655370"/>
    <w:rsid w:val="00657F7E"/>
    <w:rsid w:val="006626C9"/>
    <w:rsid w:val="00662E58"/>
    <w:rsid w:val="006637F2"/>
    <w:rsid w:val="006642A5"/>
    <w:rsid w:val="00664CB2"/>
    <w:rsid w:val="00664DCF"/>
    <w:rsid w:val="00666344"/>
    <w:rsid w:val="006703C6"/>
    <w:rsid w:val="00673ED0"/>
    <w:rsid w:val="00674C71"/>
    <w:rsid w:val="00674C93"/>
    <w:rsid w:val="006855C5"/>
    <w:rsid w:val="00685713"/>
    <w:rsid w:val="00686D4C"/>
    <w:rsid w:val="00687FE8"/>
    <w:rsid w:val="00694AFD"/>
    <w:rsid w:val="006963D5"/>
    <w:rsid w:val="006A012B"/>
    <w:rsid w:val="006B15A9"/>
    <w:rsid w:val="006B3CE7"/>
    <w:rsid w:val="006C175B"/>
    <w:rsid w:val="006C1E69"/>
    <w:rsid w:val="006C2D37"/>
    <w:rsid w:val="006C43B8"/>
    <w:rsid w:val="006C598A"/>
    <w:rsid w:val="006C5D39"/>
    <w:rsid w:val="006D3020"/>
    <w:rsid w:val="006D6D9B"/>
    <w:rsid w:val="006E05F1"/>
    <w:rsid w:val="006E2810"/>
    <w:rsid w:val="006E3D3E"/>
    <w:rsid w:val="006E5417"/>
    <w:rsid w:val="006F0794"/>
    <w:rsid w:val="006F5132"/>
    <w:rsid w:val="006F6DAC"/>
    <w:rsid w:val="006F7528"/>
    <w:rsid w:val="007023DE"/>
    <w:rsid w:val="00711D7D"/>
    <w:rsid w:val="00712F60"/>
    <w:rsid w:val="007138F9"/>
    <w:rsid w:val="00716202"/>
    <w:rsid w:val="007208C6"/>
    <w:rsid w:val="00720E3B"/>
    <w:rsid w:val="00723AA7"/>
    <w:rsid w:val="007243CD"/>
    <w:rsid w:val="007247C9"/>
    <w:rsid w:val="0073667C"/>
    <w:rsid w:val="0074022D"/>
    <w:rsid w:val="007404DA"/>
    <w:rsid w:val="00740AA5"/>
    <w:rsid w:val="007415B5"/>
    <w:rsid w:val="00742130"/>
    <w:rsid w:val="0074393F"/>
    <w:rsid w:val="00745F6B"/>
    <w:rsid w:val="0075175B"/>
    <w:rsid w:val="0075585E"/>
    <w:rsid w:val="007643E3"/>
    <w:rsid w:val="00770571"/>
    <w:rsid w:val="00774F8F"/>
    <w:rsid w:val="007768FF"/>
    <w:rsid w:val="0078187E"/>
    <w:rsid w:val="00781FC4"/>
    <w:rsid w:val="007824D3"/>
    <w:rsid w:val="00783E52"/>
    <w:rsid w:val="007846A8"/>
    <w:rsid w:val="0078645D"/>
    <w:rsid w:val="0079128D"/>
    <w:rsid w:val="007932D4"/>
    <w:rsid w:val="00796EE3"/>
    <w:rsid w:val="007A0EE0"/>
    <w:rsid w:val="007A147B"/>
    <w:rsid w:val="007A2C00"/>
    <w:rsid w:val="007A3509"/>
    <w:rsid w:val="007A438B"/>
    <w:rsid w:val="007A542A"/>
    <w:rsid w:val="007A7D29"/>
    <w:rsid w:val="007A7EEC"/>
    <w:rsid w:val="007B4AB8"/>
    <w:rsid w:val="007B7C6D"/>
    <w:rsid w:val="007C4417"/>
    <w:rsid w:val="007C653B"/>
    <w:rsid w:val="007D1181"/>
    <w:rsid w:val="007D55B6"/>
    <w:rsid w:val="007D58F5"/>
    <w:rsid w:val="007D6E87"/>
    <w:rsid w:val="007D7485"/>
    <w:rsid w:val="007E01A3"/>
    <w:rsid w:val="007E33BA"/>
    <w:rsid w:val="007E372B"/>
    <w:rsid w:val="007E414A"/>
    <w:rsid w:val="007F1F8B"/>
    <w:rsid w:val="007F2C56"/>
    <w:rsid w:val="007F2CEF"/>
    <w:rsid w:val="007F67A1"/>
    <w:rsid w:val="00801CBC"/>
    <w:rsid w:val="00801EBF"/>
    <w:rsid w:val="00811C05"/>
    <w:rsid w:val="008142A9"/>
    <w:rsid w:val="0081629C"/>
    <w:rsid w:val="008206C8"/>
    <w:rsid w:val="00820D54"/>
    <w:rsid w:val="0082493D"/>
    <w:rsid w:val="00825530"/>
    <w:rsid w:val="008302D2"/>
    <w:rsid w:val="00840EF6"/>
    <w:rsid w:val="00842557"/>
    <w:rsid w:val="00842F86"/>
    <w:rsid w:val="00844211"/>
    <w:rsid w:val="008463B0"/>
    <w:rsid w:val="008466A8"/>
    <w:rsid w:val="0085003B"/>
    <w:rsid w:val="00853BA3"/>
    <w:rsid w:val="008559DE"/>
    <w:rsid w:val="00862488"/>
    <w:rsid w:val="008634DD"/>
    <w:rsid w:val="0086387C"/>
    <w:rsid w:val="00871C54"/>
    <w:rsid w:val="00872B75"/>
    <w:rsid w:val="00874A6C"/>
    <w:rsid w:val="00876C65"/>
    <w:rsid w:val="00883F59"/>
    <w:rsid w:val="00892372"/>
    <w:rsid w:val="00895456"/>
    <w:rsid w:val="008A4B4C"/>
    <w:rsid w:val="008B6FFB"/>
    <w:rsid w:val="008B71A0"/>
    <w:rsid w:val="008C239F"/>
    <w:rsid w:val="008C2F75"/>
    <w:rsid w:val="008D49F7"/>
    <w:rsid w:val="008D4D5B"/>
    <w:rsid w:val="008D7B9A"/>
    <w:rsid w:val="008E480C"/>
    <w:rsid w:val="008E5B6B"/>
    <w:rsid w:val="008F47B6"/>
    <w:rsid w:val="008F5C11"/>
    <w:rsid w:val="008F6880"/>
    <w:rsid w:val="008F6D7A"/>
    <w:rsid w:val="0090445C"/>
    <w:rsid w:val="00907757"/>
    <w:rsid w:val="0091580F"/>
    <w:rsid w:val="00916D6D"/>
    <w:rsid w:val="009212B0"/>
    <w:rsid w:val="00921A82"/>
    <w:rsid w:val="00921FA1"/>
    <w:rsid w:val="009234A5"/>
    <w:rsid w:val="00926772"/>
    <w:rsid w:val="00931605"/>
    <w:rsid w:val="00933453"/>
    <w:rsid w:val="009336F7"/>
    <w:rsid w:val="0093636C"/>
    <w:rsid w:val="009374A7"/>
    <w:rsid w:val="00943A4A"/>
    <w:rsid w:val="009475E6"/>
    <w:rsid w:val="009507A5"/>
    <w:rsid w:val="00955F6D"/>
    <w:rsid w:val="00960449"/>
    <w:rsid w:val="0096177E"/>
    <w:rsid w:val="00962EC1"/>
    <w:rsid w:val="00963186"/>
    <w:rsid w:val="009635AD"/>
    <w:rsid w:val="00977C16"/>
    <w:rsid w:val="0098551D"/>
    <w:rsid w:val="009859A7"/>
    <w:rsid w:val="00985DCB"/>
    <w:rsid w:val="0099518F"/>
    <w:rsid w:val="0099533B"/>
    <w:rsid w:val="0099608C"/>
    <w:rsid w:val="009A523D"/>
    <w:rsid w:val="009B02A1"/>
    <w:rsid w:val="009B3361"/>
    <w:rsid w:val="009B7F3F"/>
    <w:rsid w:val="009C7514"/>
    <w:rsid w:val="009D6593"/>
    <w:rsid w:val="009D7CE6"/>
    <w:rsid w:val="009E20F9"/>
    <w:rsid w:val="009E3CB3"/>
    <w:rsid w:val="009E41D0"/>
    <w:rsid w:val="009E6161"/>
    <w:rsid w:val="009F184C"/>
    <w:rsid w:val="009F206E"/>
    <w:rsid w:val="009F400C"/>
    <w:rsid w:val="009F4792"/>
    <w:rsid w:val="009F496B"/>
    <w:rsid w:val="009F7524"/>
    <w:rsid w:val="00A01439"/>
    <w:rsid w:val="00A02045"/>
    <w:rsid w:val="00A024EB"/>
    <w:rsid w:val="00A02E61"/>
    <w:rsid w:val="00A05CFF"/>
    <w:rsid w:val="00A06EFC"/>
    <w:rsid w:val="00A06F68"/>
    <w:rsid w:val="00A1063A"/>
    <w:rsid w:val="00A13048"/>
    <w:rsid w:val="00A15B96"/>
    <w:rsid w:val="00A16621"/>
    <w:rsid w:val="00A20223"/>
    <w:rsid w:val="00A2316E"/>
    <w:rsid w:val="00A346F1"/>
    <w:rsid w:val="00A41C9D"/>
    <w:rsid w:val="00A442D0"/>
    <w:rsid w:val="00A46843"/>
    <w:rsid w:val="00A4704C"/>
    <w:rsid w:val="00A5419B"/>
    <w:rsid w:val="00A55CB8"/>
    <w:rsid w:val="00A569D2"/>
    <w:rsid w:val="00A56B97"/>
    <w:rsid w:val="00A57D17"/>
    <w:rsid w:val="00A6093D"/>
    <w:rsid w:val="00A63A5C"/>
    <w:rsid w:val="00A67E6E"/>
    <w:rsid w:val="00A75AE0"/>
    <w:rsid w:val="00A767DC"/>
    <w:rsid w:val="00A76901"/>
    <w:rsid w:val="00A76A6D"/>
    <w:rsid w:val="00A76D91"/>
    <w:rsid w:val="00A83253"/>
    <w:rsid w:val="00A834F8"/>
    <w:rsid w:val="00A86993"/>
    <w:rsid w:val="00A86D24"/>
    <w:rsid w:val="00AA43FE"/>
    <w:rsid w:val="00AA632D"/>
    <w:rsid w:val="00AA6E84"/>
    <w:rsid w:val="00AB1A1C"/>
    <w:rsid w:val="00AB5128"/>
    <w:rsid w:val="00AC46D5"/>
    <w:rsid w:val="00AC4DB5"/>
    <w:rsid w:val="00AC749B"/>
    <w:rsid w:val="00AC7CD3"/>
    <w:rsid w:val="00AD05A8"/>
    <w:rsid w:val="00AD248C"/>
    <w:rsid w:val="00AD3CA6"/>
    <w:rsid w:val="00AE0331"/>
    <w:rsid w:val="00AE341B"/>
    <w:rsid w:val="00AF4041"/>
    <w:rsid w:val="00B011E2"/>
    <w:rsid w:val="00B01905"/>
    <w:rsid w:val="00B03983"/>
    <w:rsid w:val="00B07CA7"/>
    <w:rsid w:val="00B1279A"/>
    <w:rsid w:val="00B127BD"/>
    <w:rsid w:val="00B14A49"/>
    <w:rsid w:val="00B23E98"/>
    <w:rsid w:val="00B30B6D"/>
    <w:rsid w:val="00B33FB0"/>
    <w:rsid w:val="00B34B3A"/>
    <w:rsid w:val="00B3640F"/>
    <w:rsid w:val="00B4194A"/>
    <w:rsid w:val="00B43031"/>
    <w:rsid w:val="00B437E8"/>
    <w:rsid w:val="00B5222E"/>
    <w:rsid w:val="00B52C88"/>
    <w:rsid w:val="00B53179"/>
    <w:rsid w:val="00B57A23"/>
    <w:rsid w:val="00B600CD"/>
    <w:rsid w:val="00B6094B"/>
    <w:rsid w:val="00B61347"/>
    <w:rsid w:val="00B61C96"/>
    <w:rsid w:val="00B73A2A"/>
    <w:rsid w:val="00B75A51"/>
    <w:rsid w:val="00B827C6"/>
    <w:rsid w:val="00B9226D"/>
    <w:rsid w:val="00B94B06"/>
    <w:rsid w:val="00B94C28"/>
    <w:rsid w:val="00BA0274"/>
    <w:rsid w:val="00BA2A8E"/>
    <w:rsid w:val="00BA4D0E"/>
    <w:rsid w:val="00BB15B3"/>
    <w:rsid w:val="00BB3AB5"/>
    <w:rsid w:val="00BB6F8C"/>
    <w:rsid w:val="00BB7AE6"/>
    <w:rsid w:val="00BC10BA"/>
    <w:rsid w:val="00BC217E"/>
    <w:rsid w:val="00BC3C14"/>
    <w:rsid w:val="00BC5AFD"/>
    <w:rsid w:val="00BD0ED5"/>
    <w:rsid w:val="00BD182B"/>
    <w:rsid w:val="00BD657E"/>
    <w:rsid w:val="00BE3F49"/>
    <w:rsid w:val="00BE5657"/>
    <w:rsid w:val="00BF1531"/>
    <w:rsid w:val="00BF4CDC"/>
    <w:rsid w:val="00C00DDE"/>
    <w:rsid w:val="00C04BCB"/>
    <w:rsid w:val="00C04F43"/>
    <w:rsid w:val="00C0609D"/>
    <w:rsid w:val="00C115AB"/>
    <w:rsid w:val="00C13A64"/>
    <w:rsid w:val="00C2560E"/>
    <w:rsid w:val="00C2561D"/>
    <w:rsid w:val="00C26CCB"/>
    <w:rsid w:val="00C26E34"/>
    <w:rsid w:val="00C26E4A"/>
    <w:rsid w:val="00C30249"/>
    <w:rsid w:val="00C302ED"/>
    <w:rsid w:val="00C32AAE"/>
    <w:rsid w:val="00C345D2"/>
    <w:rsid w:val="00C3723B"/>
    <w:rsid w:val="00C37BD6"/>
    <w:rsid w:val="00C42466"/>
    <w:rsid w:val="00C47923"/>
    <w:rsid w:val="00C50510"/>
    <w:rsid w:val="00C56A76"/>
    <w:rsid w:val="00C606C9"/>
    <w:rsid w:val="00C642FA"/>
    <w:rsid w:val="00C67571"/>
    <w:rsid w:val="00C70867"/>
    <w:rsid w:val="00C70E67"/>
    <w:rsid w:val="00C72A5E"/>
    <w:rsid w:val="00C742F6"/>
    <w:rsid w:val="00C80288"/>
    <w:rsid w:val="00C805DB"/>
    <w:rsid w:val="00C80F0F"/>
    <w:rsid w:val="00C8294A"/>
    <w:rsid w:val="00C84003"/>
    <w:rsid w:val="00C85C9F"/>
    <w:rsid w:val="00C8781F"/>
    <w:rsid w:val="00C90650"/>
    <w:rsid w:val="00C90D5D"/>
    <w:rsid w:val="00C96857"/>
    <w:rsid w:val="00C9702D"/>
    <w:rsid w:val="00C97D78"/>
    <w:rsid w:val="00CA2707"/>
    <w:rsid w:val="00CB2E57"/>
    <w:rsid w:val="00CB67D8"/>
    <w:rsid w:val="00CC007E"/>
    <w:rsid w:val="00CC1846"/>
    <w:rsid w:val="00CC191E"/>
    <w:rsid w:val="00CC2AAE"/>
    <w:rsid w:val="00CC341F"/>
    <w:rsid w:val="00CC5A42"/>
    <w:rsid w:val="00CC5B6D"/>
    <w:rsid w:val="00CD0EAB"/>
    <w:rsid w:val="00CD60D3"/>
    <w:rsid w:val="00CE1EF9"/>
    <w:rsid w:val="00CE43E3"/>
    <w:rsid w:val="00CE5E02"/>
    <w:rsid w:val="00CF34DB"/>
    <w:rsid w:val="00CF3917"/>
    <w:rsid w:val="00CF4B5B"/>
    <w:rsid w:val="00CF4FEF"/>
    <w:rsid w:val="00CF558F"/>
    <w:rsid w:val="00D010C0"/>
    <w:rsid w:val="00D0625A"/>
    <w:rsid w:val="00D073E2"/>
    <w:rsid w:val="00D1171F"/>
    <w:rsid w:val="00D205D1"/>
    <w:rsid w:val="00D22910"/>
    <w:rsid w:val="00D32D6C"/>
    <w:rsid w:val="00D41B35"/>
    <w:rsid w:val="00D42BD1"/>
    <w:rsid w:val="00D43086"/>
    <w:rsid w:val="00D446EC"/>
    <w:rsid w:val="00D46117"/>
    <w:rsid w:val="00D51BF0"/>
    <w:rsid w:val="00D51E0F"/>
    <w:rsid w:val="00D531DB"/>
    <w:rsid w:val="00D53599"/>
    <w:rsid w:val="00D53BDB"/>
    <w:rsid w:val="00D55942"/>
    <w:rsid w:val="00D6656B"/>
    <w:rsid w:val="00D74A93"/>
    <w:rsid w:val="00D750D9"/>
    <w:rsid w:val="00D75BF2"/>
    <w:rsid w:val="00D807BF"/>
    <w:rsid w:val="00D82BD7"/>
    <w:rsid w:val="00D82FCC"/>
    <w:rsid w:val="00D8314F"/>
    <w:rsid w:val="00D8678A"/>
    <w:rsid w:val="00D90E28"/>
    <w:rsid w:val="00D93D26"/>
    <w:rsid w:val="00D9422E"/>
    <w:rsid w:val="00DA0EBB"/>
    <w:rsid w:val="00DA17FC"/>
    <w:rsid w:val="00DA5914"/>
    <w:rsid w:val="00DA765D"/>
    <w:rsid w:val="00DA7887"/>
    <w:rsid w:val="00DB2C26"/>
    <w:rsid w:val="00DC06CC"/>
    <w:rsid w:val="00DC2D82"/>
    <w:rsid w:val="00DC3D8A"/>
    <w:rsid w:val="00DC7E5B"/>
    <w:rsid w:val="00DD02F4"/>
    <w:rsid w:val="00DD527A"/>
    <w:rsid w:val="00DD6622"/>
    <w:rsid w:val="00DD7875"/>
    <w:rsid w:val="00DE106F"/>
    <w:rsid w:val="00DE1C7C"/>
    <w:rsid w:val="00DE317D"/>
    <w:rsid w:val="00DE5BDD"/>
    <w:rsid w:val="00DE6B43"/>
    <w:rsid w:val="00DF045F"/>
    <w:rsid w:val="00E00E04"/>
    <w:rsid w:val="00E1081D"/>
    <w:rsid w:val="00E11923"/>
    <w:rsid w:val="00E262D4"/>
    <w:rsid w:val="00E26581"/>
    <w:rsid w:val="00E26F8A"/>
    <w:rsid w:val="00E322BF"/>
    <w:rsid w:val="00E36250"/>
    <w:rsid w:val="00E40F05"/>
    <w:rsid w:val="00E418B7"/>
    <w:rsid w:val="00E4217F"/>
    <w:rsid w:val="00E47F2D"/>
    <w:rsid w:val="00E5269A"/>
    <w:rsid w:val="00E53BE7"/>
    <w:rsid w:val="00E53C72"/>
    <w:rsid w:val="00E53D90"/>
    <w:rsid w:val="00E540F9"/>
    <w:rsid w:val="00E54511"/>
    <w:rsid w:val="00E54710"/>
    <w:rsid w:val="00E60DC5"/>
    <w:rsid w:val="00E60EDC"/>
    <w:rsid w:val="00E61DAC"/>
    <w:rsid w:val="00E63251"/>
    <w:rsid w:val="00E64F08"/>
    <w:rsid w:val="00E7042F"/>
    <w:rsid w:val="00E72B80"/>
    <w:rsid w:val="00E7433C"/>
    <w:rsid w:val="00E75FE3"/>
    <w:rsid w:val="00E76AC6"/>
    <w:rsid w:val="00E817BD"/>
    <w:rsid w:val="00E83A2A"/>
    <w:rsid w:val="00E84E80"/>
    <w:rsid w:val="00E86C4C"/>
    <w:rsid w:val="00E905DF"/>
    <w:rsid w:val="00E907A3"/>
    <w:rsid w:val="00E9270D"/>
    <w:rsid w:val="00E942BD"/>
    <w:rsid w:val="00E96353"/>
    <w:rsid w:val="00EA05BC"/>
    <w:rsid w:val="00EA0C82"/>
    <w:rsid w:val="00EA5AE0"/>
    <w:rsid w:val="00EB2437"/>
    <w:rsid w:val="00EB56E1"/>
    <w:rsid w:val="00EB7AB1"/>
    <w:rsid w:val="00EB7FDE"/>
    <w:rsid w:val="00EC0D18"/>
    <w:rsid w:val="00EC2ABD"/>
    <w:rsid w:val="00ED26D6"/>
    <w:rsid w:val="00EE0B87"/>
    <w:rsid w:val="00EE255E"/>
    <w:rsid w:val="00EE3674"/>
    <w:rsid w:val="00EE5197"/>
    <w:rsid w:val="00EE5346"/>
    <w:rsid w:val="00EE617E"/>
    <w:rsid w:val="00EE7CD8"/>
    <w:rsid w:val="00EF1F39"/>
    <w:rsid w:val="00EF1FFA"/>
    <w:rsid w:val="00EF37F6"/>
    <w:rsid w:val="00EF48CC"/>
    <w:rsid w:val="00EF6D88"/>
    <w:rsid w:val="00F00540"/>
    <w:rsid w:val="00F00801"/>
    <w:rsid w:val="00F078BE"/>
    <w:rsid w:val="00F14372"/>
    <w:rsid w:val="00F23448"/>
    <w:rsid w:val="00F24007"/>
    <w:rsid w:val="00F2488D"/>
    <w:rsid w:val="00F31DAC"/>
    <w:rsid w:val="00F339E8"/>
    <w:rsid w:val="00F358BF"/>
    <w:rsid w:val="00F42BA6"/>
    <w:rsid w:val="00F470D5"/>
    <w:rsid w:val="00F51855"/>
    <w:rsid w:val="00F54528"/>
    <w:rsid w:val="00F557D2"/>
    <w:rsid w:val="00F55D08"/>
    <w:rsid w:val="00F601A0"/>
    <w:rsid w:val="00F61679"/>
    <w:rsid w:val="00F64642"/>
    <w:rsid w:val="00F6626E"/>
    <w:rsid w:val="00F712E9"/>
    <w:rsid w:val="00F73032"/>
    <w:rsid w:val="00F8285F"/>
    <w:rsid w:val="00F829F6"/>
    <w:rsid w:val="00F82F57"/>
    <w:rsid w:val="00F848FC"/>
    <w:rsid w:val="00F8522D"/>
    <w:rsid w:val="00F906F6"/>
    <w:rsid w:val="00F90954"/>
    <w:rsid w:val="00F9282A"/>
    <w:rsid w:val="00F96BAD"/>
    <w:rsid w:val="00FA139D"/>
    <w:rsid w:val="00FA1A80"/>
    <w:rsid w:val="00FA38C6"/>
    <w:rsid w:val="00FA4627"/>
    <w:rsid w:val="00FA60F5"/>
    <w:rsid w:val="00FB0E84"/>
    <w:rsid w:val="00FB1078"/>
    <w:rsid w:val="00FB662F"/>
    <w:rsid w:val="00FC03D5"/>
    <w:rsid w:val="00FC2405"/>
    <w:rsid w:val="00FC400D"/>
    <w:rsid w:val="00FC728C"/>
    <w:rsid w:val="00FC745D"/>
    <w:rsid w:val="00FD01C2"/>
    <w:rsid w:val="00FD44E8"/>
    <w:rsid w:val="00FE22A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D82BD7"/>
    <w:pPr>
      <w:ind w:left="720"/>
      <w:contextualSpacing/>
    </w:pPr>
  </w:style>
  <w:style w:type="paragraph" w:customStyle="1" w:styleId="tableheading">
    <w:name w:val="table heading"/>
    <w:basedOn w:val="a"/>
    <w:rsid w:val="006519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6519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5190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5190F"/>
    <w:rPr>
      <w:rFonts w:eastAsia="Malgun Gothic"/>
      <w:lang w:val="en-GB"/>
    </w:rPr>
  </w:style>
  <w:style w:type="paragraph" w:styleId="ab">
    <w:name w:val="Body Text"/>
    <w:basedOn w:val="a"/>
    <w:link w:val="Char1"/>
    <w:rsid w:val="004A0755"/>
    <w:pPr>
      <w:tabs>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pPr>
    <w:rPr>
      <w:rFonts w:eastAsia="MS Mincho"/>
      <w:lang w:eastAsia="ar-SA"/>
    </w:rPr>
  </w:style>
  <w:style w:type="character" w:customStyle="1" w:styleId="Char1">
    <w:name w:val="본문 Char"/>
    <w:basedOn w:val="a0"/>
    <w:link w:val="ab"/>
    <w:rsid w:val="004A0755"/>
    <w:rPr>
      <w:rFonts w:eastAsia="MS Mincho"/>
      <w:sz w:val="22"/>
      <w:lang w:eastAsia="ar-SA"/>
    </w:rPr>
  </w:style>
  <w:style w:type="character" w:styleId="ac">
    <w:name w:val="annotation reference"/>
    <w:basedOn w:val="a0"/>
    <w:rsid w:val="00EE5346"/>
    <w:rPr>
      <w:sz w:val="16"/>
      <w:szCs w:val="16"/>
    </w:rPr>
  </w:style>
  <w:style w:type="paragraph" w:styleId="ad">
    <w:name w:val="annotation text"/>
    <w:basedOn w:val="a"/>
    <w:link w:val="Char2"/>
    <w:rsid w:val="00EE5346"/>
    <w:rPr>
      <w:sz w:val="20"/>
    </w:rPr>
  </w:style>
  <w:style w:type="character" w:customStyle="1" w:styleId="Char2">
    <w:name w:val="메모 텍스트 Char"/>
    <w:basedOn w:val="a0"/>
    <w:link w:val="ad"/>
    <w:rsid w:val="00EE5346"/>
  </w:style>
  <w:style w:type="paragraph" w:styleId="ae">
    <w:name w:val="annotation subject"/>
    <w:basedOn w:val="ad"/>
    <w:next w:val="ad"/>
    <w:link w:val="Char3"/>
    <w:rsid w:val="00EE5346"/>
    <w:rPr>
      <w:b/>
      <w:bCs/>
    </w:rPr>
  </w:style>
  <w:style w:type="character" w:customStyle="1" w:styleId="Char3">
    <w:name w:val="메모 주제 Char"/>
    <w:basedOn w:val="Char2"/>
    <w:link w:val="ae"/>
    <w:rsid w:val="00EE5346"/>
    <w:rPr>
      <w:b/>
      <w:bCs/>
    </w:rPr>
  </w:style>
  <w:style w:type="table" w:styleId="af">
    <w:name w:val="Table Grid"/>
    <w:basedOn w:val="a1"/>
    <w:rsid w:val="00C708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a"/>
    <w:uiPriority w:val="34"/>
    <w:locked/>
    <w:rsid w:val="00EE3674"/>
    <w:rPr>
      <w:sz w:val="22"/>
    </w:rPr>
  </w:style>
  <w:style w:type="paragraph" w:styleId="af0">
    <w:name w:val="Revision"/>
    <w:hidden/>
    <w:uiPriority w:val="99"/>
    <w:semiHidden/>
    <w:rsid w:val="003A2633"/>
    <w:rPr>
      <w:sz w:val="22"/>
    </w:rPr>
  </w:style>
  <w:style w:type="character" w:customStyle="1" w:styleId="1Char">
    <w:name w:val="제목 1 Char"/>
    <w:basedOn w:val="a0"/>
    <w:link w:val="1"/>
    <w:rsid w:val="004F2B53"/>
    <w:rPr>
      <w:rFonts w:cs="Arial"/>
      <w:b/>
      <w:bCs/>
      <w:kern w:val="32"/>
      <w:sz w:val="32"/>
      <w:szCs w:val="32"/>
    </w:rPr>
  </w:style>
  <w:style w:type="paragraph" w:customStyle="1" w:styleId="Equation">
    <w:name w:val="Equation"/>
    <w:basedOn w:val="a"/>
    <w:uiPriority w:val="99"/>
    <w:qFormat/>
    <w:rsid w:val="00216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Note1">
    <w:name w:val="Note 1"/>
    <w:basedOn w:val="a"/>
    <w:link w:val="Note1Char"/>
    <w:qFormat/>
    <w:rsid w:val="00216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21643F"/>
    <w:rPr>
      <w:rFonts w:eastAsia="宋体"/>
      <w:sz w:val="18"/>
      <w:lang w:val="en-GB"/>
    </w:rPr>
  </w:style>
  <w:style w:type="paragraph" w:customStyle="1" w:styleId="AppendixHeading2">
    <w:name w:val="Appendix Heading 2"/>
    <w:basedOn w:val="2"/>
    <w:uiPriority w:val="99"/>
    <w:rsid w:val="0021643F"/>
    <w:pPr>
      <w:numPr>
        <w:numId w:val="2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1643F"/>
    <w:pPr>
      <w:numPr>
        <w:numId w:val="2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1643F"/>
    <w:pPr>
      <w:numPr>
        <w:numId w:val="2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21643F"/>
    <w:pPr>
      <w:keepNext w:val="0"/>
      <w:numPr>
        <w:numId w:val="2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Default">
    <w:name w:val="Default"/>
    <w:rsid w:val="007D58F5"/>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39512">
      <w:bodyDiv w:val="1"/>
      <w:marLeft w:val="0"/>
      <w:marRight w:val="0"/>
      <w:marTop w:val="0"/>
      <w:marBottom w:val="0"/>
      <w:divBdr>
        <w:top w:val="none" w:sz="0" w:space="0" w:color="auto"/>
        <w:left w:val="none" w:sz="0" w:space="0" w:color="auto"/>
        <w:bottom w:val="none" w:sz="0" w:space="0" w:color="auto"/>
        <w:right w:val="none" w:sz="0" w:space="0" w:color="auto"/>
      </w:divBdr>
      <w:divsChild>
        <w:div w:id="159010195">
          <w:marLeft w:val="360"/>
          <w:marRight w:val="0"/>
          <w:marTop w:val="200"/>
          <w:marBottom w:val="0"/>
          <w:divBdr>
            <w:top w:val="none" w:sz="0" w:space="0" w:color="auto"/>
            <w:left w:val="none" w:sz="0" w:space="0" w:color="auto"/>
            <w:bottom w:val="none" w:sz="0" w:space="0" w:color="auto"/>
            <w:right w:val="none" w:sz="0" w:space="0" w:color="auto"/>
          </w:divBdr>
        </w:div>
        <w:div w:id="968124066">
          <w:marLeft w:val="360"/>
          <w:marRight w:val="0"/>
          <w:marTop w:val="200"/>
          <w:marBottom w:val="0"/>
          <w:divBdr>
            <w:top w:val="none" w:sz="0" w:space="0" w:color="auto"/>
            <w:left w:val="none" w:sz="0" w:space="0" w:color="auto"/>
            <w:bottom w:val="none" w:sz="0" w:space="0" w:color="auto"/>
            <w:right w:val="none" w:sz="0" w:space="0" w:color="auto"/>
          </w:divBdr>
        </w:div>
        <w:div w:id="32732378">
          <w:marLeft w:val="360"/>
          <w:marRight w:val="0"/>
          <w:marTop w:val="200"/>
          <w:marBottom w:val="0"/>
          <w:divBdr>
            <w:top w:val="none" w:sz="0" w:space="0" w:color="auto"/>
            <w:left w:val="none" w:sz="0" w:space="0" w:color="auto"/>
            <w:bottom w:val="none" w:sz="0" w:space="0" w:color="auto"/>
            <w:right w:val="none" w:sz="0" w:space="0" w:color="auto"/>
          </w:divBdr>
        </w:div>
      </w:divsChild>
    </w:div>
    <w:div w:id="16530268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4339876">
      <w:bodyDiv w:val="1"/>
      <w:marLeft w:val="0"/>
      <w:marRight w:val="0"/>
      <w:marTop w:val="0"/>
      <w:marBottom w:val="0"/>
      <w:divBdr>
        <w:top w:val="none" w:sz="0" w:space="0" w:color="auto"/>
        <w:left w:val="none" w:sz="0" w:space="0" w:color="auto"/>
        <w:bottom w:val="none" w:sz="0" w:space="0" w:color="auto"/>
        <w:right w:val="none" w:sz="0" w:space="0" w:color="auto"/>
      </w:divBdr>
    </w:div>
    <w:div w:id="19394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667</TotalTime>
  <Pages>6</Pages>
  <Words>1784</Words>
  <Characters>10171</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11932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304</cp:revision>
  <cp:lastPrinted>1900-01-01T08:00:00Z</cp:lastPrinted>
  <dcterms:created xsi:type="dcterms:W3CDTF">2019-03-13T00:29:00Z</dcterms:created>
  <dcterms:modified xsi:type="dcterms:W3CDTF">2019-06-26T04:43:00Z</dcterms:modified>
</cp:coreProperties>
</file>